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AE" w:rsidRPr="00301CAE" w:rsidRDefault="00301CAE" w:rsidP="00301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0"/>
        </w:rPr>
      </w:pPr>
      <w:r w:rsidRPr="00301CAE">
        <w:rPr>
          <w:rFonts w:ascii="Times New Roman" w:hAnsi="Times New Roman" w:cs="Times New Roman"/>
          <w:b/>
          <w:sz w:val="44"/>
          <w:szCs w:val="20"/>
        </w:rPr>
        <w:t>Dal dolore alla riconciliazione</w:t>
      </w:r>
    </w:p>
    <w:p w:rsidR="00301CAE" w:rsidRPr="00301CAE" w:rsidRDefault="00301CAE" w:rsidP="0030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Cs w:val="7"/>
        </w:rPr>
      </w:pPr>
      <w:r w:rsidRPr="00301CAE">
        <w:rPr>
          <w:rFonts w:ascii="Times New Roman" w:hAnsi="Times New Roman" w:cs="Times New Roman"/>
          <w:b/>
          <w:sz w:val="24"/>
          <w:szCs w:val="10"/>
        </w:rPr>
        <w:t>Solo con la pace le nuove generazioni possono aprirsi a un futuro migliore</w:t>
      </w:r>
    </w:p>
    <w:p w:rsidR="00301CAE" w:rsidRPr="00301CAE" w:rsidRDefault="00301CAE" w:rsidP="0030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7"/>
        </w:rPr>
      </w:pPr>
    </w:p>
    <w:p w:rsidR="00301CAE" w:rsidRPr="00301CAE" w:rsidRDefault="00301CAE" w:rsidP="0030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7"/>
        </w:rPr>
      </w:pPr>
    </w:p>
    <w:p w:rsidR="00301CAE" w:rsidRPr="00301CAE" w:rsidRDefault="00301CAE" w:rsidP="0030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7"/>
        </w:rPr>
      </w:pPr>
      <w:r w:rsidRPr="00301CAE">
        <w:rPr>
          <w:rFonts w:ascii="Times New Roman" w:hAnsi="Times New Roman" w:cs="Times New Roman"/>
          <w:i/>
          <w:iCs/>
          <w:sz w:val="24"/>
          <w:szCs w:val="7"/>
        </w:rPr>
        <w:t>Al termine della messa, il Pontefice ha</w:t>
      </w:r>
      <w:r>
        <w:rPr>
          <w:rFonts w:ascii="Times New Roman" w:hAnsi="Times New Roman" w:cs="Times New Roman"/>
          <w:i/>
          <w:iCs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i/>
          <w:iCs/>
          <w:sz w:val="24"/>
          <w:szCs w:val="7"/>
        </w:rPr>
        <w:t>consegnato ai patriarchi e al presidente della</w:t>
      </w:r>
      <w:r>
        <w:rPr>
          <w:rFonts w:ascii="Times New Roman" w:hAnsi="Times New Roman" w:cs="Times New Roman"/>
          <w:i/>
          <w:iCs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i/>
          <w:iCs/>
          <w:sz w:val="24"/>
          <w:szCs w:val="7"/>
        </w:rPr>
        <w:t>Repubblica dell’Armenia il seguente</w:t>
      </w:r>
      <w:r>
        <w:rPr>
          <w:rFonts w:ascii="Times New Roman" w:hAnsi="Times New Roman" w:cs="Times New Roman"/>
          <w:i/>
          <w:iCs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i/>
          <w:iCs/>
          <w:sz w:val="24"/>
          <w:szCs w:val="7"/>
        </w:rPr>
        <w:t>messaggio.</w:t>
      </w:r>
    </w:p>
    <w:p w:rsidR="00301CAE" w:rsidRPr="00301CAE" w:rsidRDefault="00301CAE" w:rsidP="0030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7"/>
        </w:rPr>
      </w:pPr>
      <w:r w:rsidRPr="00301CAE">
        <w:rPr>
          <w:rFonts w:ascii="Times New Roman" w:hAnsi="Times New Roman" w:cs="Times New Roman"/>
          <w:sz w:val="24"/>
          <w:szCs w:val="7"/>
        </w:rPr>
        <w:t xml:space="preserve">Cari fratelli e sorelle </w:t>
      </w:r>
      <w:proofErr w:type="spellStart"/>
      <w:r w:rsidRPr="00301CAE">
        <w:rPr>
          <w:rFonts w:ascii="Times New Roman" w:hAnsi="Times New Roman" w:cs="Times New Roman"/>
          <w:sz w:val="24"/>
          <w:szCs w:val="7"/>
        </w:rPr>
        <w:t>armeni</w:t>
      </w:r>
      <w:proofErr w:type="spellEnd"/>
      <w:r w:rsidRPr="00301CAE">
        <w:rPr>
          <w:rFonts w:ascii="Times New Roman" w:hAnsi="Times New Roman" w:cs="Times New Roman"/>
          <w:sz w:val="24"/>
          <w:szCs w:val="7"/>
        </w:rPr>
        <w:t>,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un secolo è trascorso da quell’orribile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massacro che fu un vero martirio del vostro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popolo, nel quale molti innocenti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morirono da confessori e martiri per il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 xml:space="preserve">nome di Cristo (cfr. Giovanni Paolo </w:t>
      </w:r>
      <w:r w:rsidRPr="00301CAE">
        <w:rPr>
          <w:rFonts w:ascii="Times New Roman" w:hAnsi="Times New Roman" w:cs="Times New Roman"/>
          <w:szCs w:val="5"/>
        </w:rPr>
        <w:t xml:space="preserve">II </w:t>
      </w:r>
      <w:r w:rsidRPr="00301CAE">
        <w:rPr>
          <w:rFonts w:ascii="Times New Roman" w:hAnsi="Times New Roman" w:cs="Times New Roman"/>
          <w:sz w:val="24"/>
          <w:szCs w:val="7"/>
        </w:rPr>
        <w:t>e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proofErr w:type="spellStart"/>
      <w:r w:rsidRPr="00301CAE">
        <w:rPr>
          <w:rFonts w:ascii="Times New Roman" w:hAnsi="Times New Roman" w:cs="Times New Roman"/>
          <w:sz w:val="24"/>
          <w:szCs w:val="7"/>
        </w:rPr>
        <w:t>Kare</w:t>
      </w:r>
      <w:proofErr w:type="spellEnd"/>
      <w:r w:rsidRPr="00301CAE">
        <w:rPr>
          <w:rFonts w:ascii="Times New Roman" w:hAnsi="Times New Roman" w:cs="Times New Roman"/>
          <w:sz w:val="24"/>
          <w:szCs w:val="7"/>
        </w:rPr>
        <w:t xml:space="preserve"> </w:t>
      </w:r>
      <w:proofErr w:type="spellStart"/>
      <w:r w:rsidRPr="00301CAE">
        <w:rPr>
          <w:rFonts w:ascii="Times New Roman" w:hAnsi="Times New Roman" w:cs="Times New Roman"/>
          <w:sz w:val="24"/>
          <w:szCs w:val="7"/>
        </w:rPr>
        <w:t>kin</w:t>
      </w:r>
      <w:proofErr w:type="spellEnd"/>
      <w:r w:rsidRPr="00301CAE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Cs w:val="5"/>
        </w:rPr>
        <w:t>II</w:t>
      </w:r>
      <w:r w:rsidRPr="00301CAE">
        <w:rPr>
          <w:rFonts w:ascii="Times New Roman" w:hAnsi="Times New Roman" w:cs="Times New Roman"/>
          <w:sz w:val="24"/>
          <w:szCs w:val="7"/>
        </w:rPr>
        <w:t xml:space="preserve">, </w:t>
      </w:r>
      <w:r w:rsidRPr="00301CAE">
        <w:rPr>
          <w:rFonts w:ascii="Times New Roman" w:hAnsi="Times New Roman" w:cs="Times New Roman"/>
          <w:i/>
          <w:iCs/>
          <w:sz w:val="24"/>
          <w:szCs w:val="7"/>
        </w:rPr>
        <w:t>Dichiarazione comune</w:t>
      </w:r>
      <w:r w:rsidRPr="00301CAE">
        <w:rPr>
          <w:rFonts w:ascii="Times New Roman" w:hAnsi="Times New Roman" w:cs="Times New Roman"/>
          <w:sz w:val="24"/>
          <w:szCs w:val="7"/>
        </w:rPr>
        <w:t xml:space="preserve">, </w:t>
      </w:r>
      <w:proofErr w:type="spellStart"/>
      <w:r w:rsidRPr="00301CAE">
        <w:rPr>
          <w:rFonts w:ascii="Times New Roman" w:hAnsi="Times New Roman" w:cs="Times New Roman"/>
          <w:sz w:val="24"/>
          <w:szCs w:val="7"/>
        </w:rPr>
        <w:t>Etchmiadzin</w:t>
      </w:r>
      <w:proofErr w:type="spellEnd"/>
      <w:r w:rsidRPr="00301CAE">
        <w:rPr>
          <w:rFonts w:ascii="Times New Roman" w:hAnsi="Times New Roman" w:cs="Times New Roman"/>
          <w:sz w:val="24"/>
          <w:szCs w:val="7"/>
        </w:rPr>
        <w:t>,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27 settembre 2001). Non vi è famiglia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armena ancora oggi, che non abbia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perduto in quell’evento qualcuno dei suoi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 xml:space="preserve">cari: davvero fu quello il </w:t>
      </w:r>
      <w:r w:rsidRPr="00301CAE">
        <w:rPr>
          <w:rFonts w:ascii="Times New Roman" w:hAnsi="Times New Roman" w:cs="Times New Roman"/>
          <w:i/>
          <w:iCs/>
          <w:sz w:val="24"/>
          <w:szCs w:val="7"/>
        </w:rPr>
        <w:t xml:space="preserve">Metz </w:t>
      </w:r>
      <w:proofErr w:type="spellStart"/>
      <w:r w:rsidRPr="00301CAE">
        <w:rPr>
          <w:rFonts w:ascii="Times New Roman" w:hAnsi="Times New Roman" w:cs="Times New Roman"/>
          <w:i/>
          <w:iCs/>
          <w:sz w:val="24"/>
          <w:szCs w:val="7"/>
        </w:rPr>
        <w:t>Yeghern</w:t>
      </w:r>
      <w:proofErr w:type="spellEnd"/>
      <w:r w:rsidRPr="00301CAE">
        <w:rPr>
          <w:rFonts w:ascii="Times New Roman" w:hAnsi="Times New Roman" w:cs="Times New Roman"/>
          <w:sz w:val="24"/>
          <w:szCs w:val="7"/>
        </w:rPr>
        <w:t>, il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“Grande Male”, come avete chiamato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quella tragedia. In questa ricorrenza provo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un sentimento di forte vicinanza al vostro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popolo e desidero unirmi spiritualmente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alle preghiere che si levano dai vostri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cuori, dalle vostre famiglie, dalle vostre</w:t>
      </w:r>
    </w:p>
    <w:p w:rsidR="00301CAE" w:rsidRPr="00301CAE" w:rsidRDefault="00301CAE" w:rsidP="0030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7"/>
        </w:rPr>
      </w:pPr>
      <w:r w:rsidRPr="00301CAE">
        <w:rPr>
          <w:rFonts w:ascii="Times New Roman" w:hAnsi="Times New Roman" w:cs="Times New Roman"/>
          <w:sz w:val="24"/>
          <w:szCs w:val="7"/>
        </w:rPr>
        <w:t>comunità.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Ci è data un’occasione propizia di pregare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insieme nell’odierna celebrazione, in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cui proclamiamo Dottore della Chiesa san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 xml:space="preserve">Gregorio di </w:t>
      </w:r>
      <w:proofErr w:type="spellStart"/>
      <w:r w:rsidRPr="00301CAE">
        <w:rPr>
          <w:rFonts w:ascii="Times New Roman" w:hAnsi="Times New Roman" w:cs="Times New Roman"/>
          <w:sz w:val="24"/>
          <w:szCs w:val="7"/>
        </w:rPr>
        <w:t>Narek</w:t>
      </w:r>
      <w:proofErr w:type="spellEnd"/>
      <w:r w:rsidRPr="00301CAE">
        <w:rPr>
          <w:rFonts w:ascii="Times New Roman" w:hAnsi="Times New Roman" w:cs="Times New Roman"/>
          <w:sz w:val="24"/>
          <w:szCs w:val="7"/>
        </w:rPr>
        <w:t>. Esprimo viva gratitudine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per la loro presenza a Sua Santità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proofErr w:type="spellStart"/>
      <w:r w:rsidRPr="00301CAE">
        <w:rPr>
          <w:rFonts w:ascii="Times New Roman" w:hAnsi="Times New Roman" w:cs="Times New Roman"/>
          <w:sz w:val="24"/>
          <w:szCs w:val="7"/>
        </w:rPr>
        <w:t>Karekin</w:t>
      </w:r>
      <w:proofErr w:type="spellEnd"/>
      <w:r w:rsidRPr="00301CAE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Cs w:val="5"/>
        </w:rPr>
        <w:t>II</w:t>
      </w:r>
      <w:r w:rsidRPr="00301CAE">
        <w:rPr>
          <w:rFonts w:ascii="Times New Roman" w:hAnsi="Times New Roman" w:cs="Times New Roman"/>
          <w:sz w:val="24"/>
          <w:szCs w:val="7"/>
        </w:rPr>
        <w:t xml:space="preserve">, Supremo Patriarca e </w:t>
      </w:r>
      <w:proofErr w:type="spellStart"/>
      <w:r w:rsidRPr="00301CAE">
        <w:rPr>
          <w:rFonts w:ascii="Times New Roman" w:hAnsi="Times New Roman" w:cs="Times New Roman"/>
          <w:sz w:val="24"/>
          <w:szCs w:val="7"/>
        </w:rPr>
        <w:t>Catholicos</w:t>
      </w:r>
      <w:proofErr w:type="spellEnd"/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 xml:space="preserve">di Tutti gli </w:t>
      </w:r>
      <w:proofErr w:type="spellStart"/>
      <w:r w:rsidRPr="00301CAE">
        <w:rPr>
          <w:rFonts w:ascii="Times New Roman" w:hAnsi="Times New Roman" w:cs="Times New Roman"/>
          <w:sz w:val="24"/>
          <w:szCs w:val="7"/>
        </w:rPr>
        <w:t>Armeni</w:t>
      </w:r>
      <w:proofErr w:type="spellEnd"/>
      <w:r w:rsidRPr="00301CAE">
        <w:rPr>
          <w:rFonts w:ascii="Times New Roman" w:hAnsi="Times New Roman" w:cs="Times New Roman"/>
          <w:sz w:val="24"/>
          <w:szCs w:val="7"/>
        </w:rPr>
        <w:t>, a Sua Santità</w:t>
      </w:r>
    </w:p>
    <w:p w:rsidR="00301CAE" w:rsidRPr="00301CAE" w:rsidRDefault="00301CAE" w:rsidP="0030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7"/>
        </w:rPr>
      </w:pPr>
      <w:proofErr w:type="spellStart"/>
      <w:r w:rsidRPr="00301CAE">
        <w:rPr>
          <w:rFonts w:ascii="Times New Roman" w:hAnsi="Times New Roman" w:cs="Times New Roman"/>
          <w:sz w:val="24"/>
          <w:szCs w:val="7"/>
        </w:rPr>
        <w:t>Aram</w:t>
      </w:r>
      <w:proofErr w:type="spellEnd"/>
      <w:r w:rsidRPr="00301CAE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Cs w:val="5"/>
        </w:rPr>
        <w:t>I</w:t>
      </w:r>
      <w:r w:rsidRPr="00301CAE">
        <w:rPr>
          <w:rFonts w:ascii="Times New Roman" w:hAnsi="Times New Roman" w:cs="Times New Roman"/>
          <w:sz w:val="24"/>
          <w:szCs w:val="7"/>
        </w:rPr>
        <w:t xml:space="preserve">, </w:t>
      </w:r>
      <w:proofErr w:type="spellStart"/>
      <w:r w:rsidRPr="00301CAE">
        <w:rPr>
          <w:rFonts w:ascii="Times New Roman" w:hAnsi="Times New Roman" w:cs="Times New Roman"/>
          <w:sz w:val="24"/>
          <w:szCs w:val="7"/>
        </w:rPr>
        <w:t>Catholicos</w:t>
      </w:r>
      <w:proofErr w:type="spellEnd"/>
      <w:r w:rsidRPr="00301CAE">
        <w:rPr>
          <w:rFonts w:ascii="Times New Roman" w:hAnsi="Times New Roman" w:cs="Times New Roman"/>
          <w:sz w:val="24"/>
          <w:szCs w:val="7"/>
        </w:rPr>
        <w:t xml:space="preserve"> della Grande Casa di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proofErr w:type="spellStart"/>
      <w:r w:rsidRPr="00301CAE">
        <w:rPr>
          <w:rFonts w:ascii="Times New Roman" w:hAnsi="Times New Roman" w:cs="Times New Roman"/>
          <w:sz w:val="24"/>
          <w:szCs w:val="7"/>
        </w:rPr>
        <w:t>Cilicia</w:t>
      </w:r>
      <w:proofErr w:type="spellEnd"/>
      <w:r w:rsidRPr="00301CAE">
        <w:rPr>
          <w:rFonts w:ascii="Times New Roman" w:hAnsi="Times New Roman" w:cs="Times New Roman"/>
          <w:sz w:val="24"/>
          <w:szCs w:val="7"/>
        </w:rPr>
        <w:t xml:space="preserve">, e a Sua Beatitudine </w:t>
      </w:r>
      <w:proofErr w:type="spellStart"/>
      <w:r w:rsidRPr="00301CAE">
        <w:rPr>
          <w:rFonts w:ascii="Times New Roman" w:hAnsi="Times New Roman" w:cs="Times New Roman"/>
          <w:sz w:val="24"/>
          <w:szCs w:val="7"/>
        </w:rPr>
        <w:t>Nerses</w:t>
      </w:r>
      <w:proofErr w:type="spellEnd"/>
      <w:r w:rsidRPr="00301CAE">
        <w:rPr>
          <w:rFonts w:ascii="Times New Roman" w:hAnsi="Times New Roman" w:cs="Times New Roman"/>
          <w:sz w:val="24"/>
          <w:szCs w:val="7"/>
        </w:rPr>
        <w:t xml:space="preserve"> </w:t>
      </w:r>
      <w:proofErr w:type="spellStart"/>
      <w:r w:rsidRPr="00301CAE">
        <w:rPr>
          <w:rFonts w:ascii="Times New Roman" w:hAnsi="Times New Roman" w:cs="Times New Roman"/>
          <w:sz w:val="24"/>
          <w:szCs w:val="7"/>
        </w:rPr>
        <w:t>Bedros</w:t>
      </w:r>
      <w:proofErr w:type="spellEnd"/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Cs w:val="5"/>
        </w:rPr>
        <w:t>XIX</w:t>
      </w:r>
      <w:r w:rsidRPr="00301CAE">
        <w:rPr>
          <w:rFonts w:ascii="Times New Roman" w:hAnsi="Times New Roman" w:cs="Times New Roman"/>
          <w:sz w:val="24"/>
          <w:szCs w:val="7"/>
        </w:rPr>
        <w:t xml:space="preserve">, Patriarca di </w:t>
      </w:r>
      <w:proofErr w:type="spellStart"/>
      <w:r w:rsidRPr="00301CAE">
        <w:rPr>
          <w:rFonts w:ascii="Times New Roman" w:hAnsi="Times New Roman" w:cs="Times New Roman"/>
          <w:sz w:val="24"/>
          <w:szCs w:val="7"/>
        </w:rPr>
        <w:t>Cilicia</w:t>
      </w:r>
      <w:proofErr w:type="spellEnd"/>
      <w:r w:rsidRPr="00301CAE">
        <w:rPr>
          <w:rFonts w:ascii="Times New Roman" w:hAnsi="Times New Roman" w:cs="Times New Roman"/>
          <w:sz w:val="24"/>
          <w:szCs w:val="7"/>
        </w:rPr>
        <w:t xml:space="preserve"> degli </w:t>
      </w:r>
      <w:proofErr w:type="spellStart"/>
      <w:r w:rsidRPr="00301CAE">
        <w:rPr>
          <w:rFonts w:ascii="Times New Roman" w:hAnsi="Times New Roman" w:cs="Times New Roman"/>
          <w:sz w:val="24"/>
          <w:szCs w:val="7"/>
        </w:rPr>
        <w:t>Armeni</w:t>
      </w:r>
      <w:proofErr w:type="spellEnd"/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Cattolici.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 xml:space="preserve">San Gregorio di </w:t>
      </w:r>
      <w:proofErr w:type="spellStart"/>
      <w:r w:rsidRPr="00301CAE">
        <w:rPr>
          <w:rFonts w:ascii="Times New Roman" w:hAnsi="Times New Roman" w:cs="Times New Roman"/>
          <w:sz w:val="24"/>
          <w:szCs w:val="7"/>
        </w:rPr>
        <w:t>Narek</w:t>
      </w:r>
      <w:proofErr w:type="spellEnd"/>
      <w:r w:rsidRPr="00301CAE">
        <w:rPr>
          <w:rFonts w:ascii="Times New Roman" w:hAnsi="Times New Roman" w:cs="Times New Roman"/>
          <w:sz w:val="24"/>
          <w:szCs w:val="7"/>
        </w:rPr>
        <w:t xml:space="preserve">, monaco del </w:t>
      </w:r>
      <w:r w:rsidRPr="00301CAE">
        <w:rPr>
          <w:rFonts w:ascii="Times New Roman" w:hAnsi="Times New Roman" w:cs="Times New Roman"/>
          <w:szCs w:val="5"/>
        </w:rPr>
        <w:t>X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secolo, più di ogni altro ha saputo esprimere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la sensibilità del vostro popolo,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dando voce al grido, che diventa preghiera,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di un’umanità dolente e peccatrice,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oppressa dall’angoscia della propria impotenza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ma illuminata dallo splendore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dell’amore di Dio e aperta alla speranza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 xml:space="preserve">del suo </w:t>
      </w:r>
      <w:r>
        <w:rPr>
          <w:rFonts w:ascii="Times New Roman" w:hAnsi="Times New Roman" w:cs="Times New Roman"/>
          <w:sz w:val="24"/>
          <w:szCs w:val="7"/>
        </w:rPr>
        <w:t xml:space="preserve">intervento salvifico, capace di </w:t>
      </w:r>
      <w:r w:rsidRPr="00301CAE">
        <w:rPr>
          <w:rFonts w:ascii="Times New Roman" w:hAnsi="Times New Roman" w:cs="Times New Roman"/>
          <w:sz w:val="24"/>
          <w:szCs w:val="7"/>
        </w:rPr>
        <w:t>trasformare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ogni cosa. «In virtù della sua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potenza, io credo con una speranza che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non tentenna, in sicura attesa, rifugiandomi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nelle mani del Potente ... di vedere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Lui stesso, nella sua misericordia e tenerezza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e nell’eredità dei Cieli» (San Gregorio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 xml:space="preserve">di </w:t>
      </w:r>
      <w:proofErr w:type="spellStart"/>
      <w:r w:rsidRPr="00301CAE">
        <w:rPr>
          <w:rFonts w:ascii="Times New Roman" w:hAnsi="Times New Roman" w:cs="Times New Roman"/>
          <w:sz w:val="24"/>
          <w:szCs w:val="7"/>
        </w:rPr>
        <w:t>Narek</w:t>
      </w:r>
      <w:proofErr w:type="spellEnd"/>
      <w:r w:rsidRPr="00301CAE">
        <w:rPr>
          <w:rFonts w:ascii="Times New Roman" w:hAnsi="Times New Roman" w:cs="Times New Roman"/>
          <w:sz w:val="24"/>
          <w:szCs w:val="7"/>
        </w:rPr>
        <w:t xml:space="preserve">, </w:t>
      </w:r>
      <w:r w:rsidRPr="00301CAE">
        <w:rPr>
          <w:rFonts w:ascii="Times New Roman" w:hAnsi="Times New Roman" w:cs="Times New Roman"/>
          <w:i/>
          <w:iCs/>
          <w:sz w:val="24"/>
          <w:szCs w:val="7"/>
        </w:rPr>
        <w:t>Libro delle Lamentazioni</w:t>
      </w:r>
      <w:r w:rsidRPr="00301CAE">
        <w:rPr>
          <w:rFonts w:ascii="Times New Roman" w:hAnsi="Times New Roman" w:cs="Times New Roman"/>
          <w:sz w:val="24"/>
          <w:szCs w:val="7"/>
        </w:rPr>
        <w:t>,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Cs w:val="5"/>
        </w:rPr>
        <w:t>XII</w:t>
      </w:r>
      <w:r w:rsidRPr="00301CAE">
        <w:rPr>
          <w:rFonts w:ascii="Times New Roman" w:hAnsi="Times New Roman" w:cs="Times New Roman"/>
          <w:sz w:val="24"/>
          <w:szCs w:val="7"/>
        </w:rPr>
        <w:t>).</w:t>
      </w:r>
    </w:p>
    <w:p w:rsidR="00301CAE" w:rsidRPr="00301CAE" w:rsidRDefault="00301CAE" w:rsidP="0030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7"/>
        </w:rPr>
      </w:pPr>
      <w:r w:rsidRPr="00301CAE">
        <w:rPr>
          <w:rFonts w:ascii="Times New Roman" w:hAnsi="Times New Roman" w:cs="Times New Roman"/>
          <w:sz w:val="24"/>
          <w:szCs w:val="7"/>
        </w:rPr>
        <w:t>La vostra vocazione cristiana è assai antica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e risale al 301, anno in cui san Gregorio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l’Illuminatore guidò alla conversione e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al battesimo l’Armenia, la prima tra le nazioni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che nel corso dei secoli hanno abbracciato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il Vangelo di Cristo. Quell’evento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spirituale ha segnato in maniera indelebile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il popolo armeno, la sua cultura e la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sua storia, nelle quali il martirio occupa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un posto preminente, come attesta in modo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emblematico la testimonianza sacrificale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 xml:space="preserve">di san </w:t>
      </w:r>
      <w:proofErr w:type="spellStart"/>
      <w:r w:rsidRPr="00301CAE">
        <w:rPr>
          <w:rFonts w:ascii="Times New Roman" w:hAnsi="Times New Roman" w:cs="Times New Roman"/>
          <w:sz w:val="24"/>
          <w:szCs w:val="7"/>
        </w:rPr>
        <w:t>Vardan</w:t>
      </w:r>
      <w:proofErr w:type="spellEnd"/>
      <w:r w:rsidRPr="00301CAE">
        <w:rPr>
          <w:rFonts w:ascii="Times New Roman" w:hAnsi="Times New Roman" w:cs="Times New Roman"/>
          <w:sz w:val="24"/>
          <w:szCs w:val="7"/>
        </w:rPr>
        <w:t xml:space="preserve"> e dei suoi compagni</w:t>
      </w:r>
    </w:p>
    <w:p w:rsidR="00301CAE" w:rsidRPr="00301CAE" w:rsidRDefault="00301CAE" w:rsidP="0030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7"/>
        </w:rPr>
      </w:pPr>
      <w:r w:rsidRPr="00301CAE">
        <w:rPr>
          <w:rFonts w:ascii="Times New Roman" w:hAnsi="Times New Roman" w:cs="Times New Roman"/>
          <w:sz w:val="24"/>
          <w:szCs w:val="7"/>
        </w:rPr>
        <w:t xml:space="preserve">nel </w:t>
      </w:r>
      <w:r w:rsidRPr="00301CAE">
        <w:rPr>
          <w:rFonts w:ascii="Times New Roman" w:hAnsi="Times New Roman" w:cs="Times New Roman"/>
          <w:szCs w:val="5"/>
        </w:rPr>
        <w:t xml:space="preserve">V </w:t>
      </w:r>
      <w:r w:rsidRPr="00301CAE">
        <w:rPr>
          <w:rFonts w:ascii="Times New Roman" w:hAnsi="Times New Roman" w:cs="Times New Roman"/>
          <w:sz w:val="24"/>
          <w:szCs w:val="7"/>
        </w:rPr>
        <w:t>secolo.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Il vostro popolo, illuminato dalla luce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di Cristo e con la sua grazia, ha superato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tante prove e sofferenze, animato dalla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 xml:space="preserve">speranza che deriva dalla Croce (cfr. </w:t>
      </w:r>
      <w:proofErr w:type="spellStart"/>
      <w:r w:rsidRPr="00301CAE">
        <w:rPr>
          <w:rFonts w:ascii="Times New Roman" w:hAnsi="Times New Roman" w:cs="Times New Roman"/>
          <w:i/>
          <w:iCs/>
          <w:sz w:val="24"/>
          <w:szCs w:val="7"/>
        </w:rPr>
        <w:t>Rm</w:t>
      </w:r>
      <w:proofErr w:type="spellEnd"/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8, 31-39). Come ebbe a dirvi san Giovanni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 xml:space="preserve">Paolo </w:t>
      </w:r>
      <w:r w:rsidRPr="00301CAE">
        <w:rPr>
          <w:rFonts w:ascii="Times New Roman" w:hAnsi="Times New Roman" w:cs="Times New Roman"/>
          <w:sz w:val="24"/>
          <w:szCs w:val="5"/>
        </w:rPr>
        <w:t>II</w:t>
      </w:r>
      <w:r w:rsidRPr="00301CAE">
        <w:rPr>
          <w:rFonts w:ascii="Times New Roman" w:hAnsi="Times New Roman" w:cs="Times New Roman"/>
          <w:sz w:val="24"/>
          <w:szCs w:val="7"/>
        </w:rPr>
        <w:t>: «La vostra storia di sofferenza e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di martirio è una perla preziosa, di cui va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fiera la Chiesa universale. La fede in Cristo,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redentore dell’uomo, vi ha infuso un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coraggio ammirevole nel cammino, spesso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tanto simile a quello della croce, sul quale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avete avanzato con determinazione, nel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proposito di conservare la vostra identità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di popolo e di credenti» (</w:t>
      </w:r>
      <w:r w:rsidRPr="00301CAE">
        <w:rPr>
          <w:rFonts w:ascii="Times New Roman" w:hAnsi="Times New Roman" w:cs="Times New Roman"/>
          <w:i/>
          <w:iCs/>
          <w:sz w:val="24"/>
          <w:szCs w:val="7"/>
        </w:rPr>
        <w:t>Omelia</w:t>
      </w:r>
      <w:r w:rsidRPr="00301CAE">
        <w:rPr>
          <w:rFonts w:ascii="Times New Roman" w:hAnsi="Times New Roman" w:cs="Times New Roman"/>
          <w:sz w:val="24"/>
          <w:szCs w:val="7"/>
        </w:rPr>
        <w:t>, 21 novembre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1987).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Questa fede ha accompagnato e sorretto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il vostro popolo anche nel tragico</w:t>
      </w:r>
    </w:p>
    <w:p w:rsidR="00301CAE" w:rsidRPr="00301CAE" w:rsidRDefault="00301CAE" w:rsidP="0030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7"/>
        </w:rPr>
      </w:pPr>
      <w:r w:rsidRPr="00301CAE">
        <w:rPr>
          <w:rFonts w:ascii="Times New Roman" w:hAnsi="Times New Roman" w:cs="Times New Roman"/>
          <w:sz w:val="24"/>
          <w:szCs w:val="7"/>
        </w:rPr>
        <w:t>evento di cento anni fa che «generalmente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viene definito come il primo genocidio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 xml:space="preserve">del </w:t>
      </w:r>
      <w:r w:rsidRPr="00301CAE">
        <w:rPr>
          <w:rFonts w:ascii="Times New Roman" w:hAnsi="Times New Roman" w:cs="Times New Roman"/>
          <w:sz w:val="24"/>
          <w:szCs w:val="5"/>
        </w:rPr>
        <w:t xml:space="preserve">XX </w:t>
      </w:r>
      <w:r w:rsidRPr="00301CAE">
        <w:rPr>
          <w:rFonts w:ascii="Times New Roman" w:hAnsi="Times New Roman" w:cs="Times New Roman"/>
          <w:sz w:val="24"/>
          <w:szCs w:val="7"/>
        </w:rPr>
        <w:t xml:space="preserve">secolo» (Giovanni Paolo </w:t>
      </w:r>
      <w:r w:rsidRPr="00301CAE">
        <w:rPr>
          <w:rFonts w:ascii="Times New Roman" w:hAnsi="Times New Roman" w:cs="Times New Roman"/>
          <w:sz w:val="24"/>
          <w:szCs w:val="5"/>
        </w:rPr>
        <w:t xml:space="preserve">II </w:t>
      </w:r>
      <w:r>
        <w:rPr>
          <w:rFonts w:ascii="Times New Roman" w:hAnsi="Times New Roman" w:cs="Times New Roman"/>
          <w:sz w:val="24"/>
          <w:szCs w:val="7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7"/>
        </w:rPr>
        <w:t>Ka</w:t>
      </w:r>
      <w:r w:rsidRPr="00301CAE">
        <w:rPr>
          <w:rFonts w:ascii="Times New Roman" w:hAnsi="Times New Roman" w:cs="Times New Roman"/>
          <w:sz w:val="24"/>
          <w:szCs w:val="7"/>
        </w:rPr>
        <w:t>rekin</w:t>
      </w:r>
      <w:proofErr w:type="spellEnd"/>
      <w:r w:rsidRPr="00301CAE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5"/>
        </w:rPr>
        <w:t>II</w:t>
      </w:r>
      <w:r w:rsidRPr="00301CAE">
        <w:rPr>
          <w:rFonts w:ascii="Times New Roman" w:hAnsi="Times New Roman" w:cs="Times New Roman"/>
          <w:sz w:val="24"/>
          <w:szCs w:val="7"/>
        </w:rPr>
        <w:t xml:space="preserve">, </w:t>
      </w:r>
      <w:r w:rsidRPr="00301CAE">
        <w:rPr>
          <w:rFonts w:ascii="Times New Roman" w:hAnsi="Times New Roman" w:cs="Times New Roman"/>
          <w:i/>
          <w:iCs/>
          <w:sz w:val="24"/>
          <w:szCs w:val="7"/>
        </w:rPr>
        <w:t>Dichiarazione Comune</w:t>
      </w:r>
      <w:r w:rsidRPr="00301CAE">
        <w:rPr>
          <w:rFonts w:ascii="Times New Roman" w:hAnsi="Times New Roman" w:cs="Times New Roman"/>
          <w:sz w:val="24"/>
          <w:szCs w:val="7"/>
        </w:rPr>
        <w:t xml:space="preserve">, </w:t>
      </w:r>
      <w:proofErr w:type="spellStart"/>
      <w:r w:rsidRPr="00301CAE">
        <w:rPr>
          <w:rFonts w:ascii="Times New Roman" w:hAnsi="Times New Roman" w:cs="Times New Roman"/>
          <w:sz w:val="24"/>
          <w:szCs w:val="7"/>
        </w:rPr>
        <w:t>Etchmiadzin</w:t>
      </w:r>
      <w:proofErr w:type="spellEnd"/>
      <w:r w:rsidRPr="00301CAE">
        <w:rPr>
          <w:rFonts w:ascii="Times New Roman" w:hAnsi="Times New Roman" w:cs="Times New Roman"/>
          <w:sz w:val="24"/>
          <w:szCs w:val="7"/>
        </w:rPr>
        <w:t>,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 xml:space="preserve">27 settembre 2001). Il Papa Benedetto </w:t>
      </w:r>
      <w:r w:rsidRPr="00301CAE">
        <w:rPr>
          <w:rFonts w:ascii="Times New Roman" w:hAnsi="Times New Roman" w:cs="Times New Roman"/>
          <w:sz w:val="24"/>
          <w:szCs w:val="5"/>
        </w:rPr>
        <w:t>XV</w:t>
      </w:r>
      <w:r w:rsidRPr="00301CAE">
        <w:rPr>
          <w:rFonts w:ascii="Times New Roman" w:hAnsi="Times New Roman" w:cs="Times New Roman"/>
          <w:sz w:val="24"/>
          <w:szCs w:val="7"/>
        </w:rPr>
        <w:t>,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che condannò come «inutile strage» la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Prima Guerra Mondiale (</w:t>
      </w:r>
      <w:r w:rsidRPr="00301CAE">
        <w:rPr>
          <w:rFonts w:ascii="Times New Roman" w:hAnsi="Times New Roman" w:cs="Times New Roman"/>
          <w:i/>
          <w:iCs/>
          <w:sz w:val="24"/>
          <w:szCs w:val="7"/>
        </w:rPr>
        <w:t>AAS</w:t>
      </w:r>
      <w:r w:rsidRPr="00301CAE">
        <w:rPr>
          <w:rFonts w:ascii="Times New Roman" w:hAnsi="Times New Roman" w:cs="Times New Roman"/>
          <w:sz w:val="24"/>
          <w:szCs w:val="7"/>
        </w:rPr>
        <w:t xml:space="preserve">, </w:t>
      </w:r>
      <w:r w:rsidRPr="00301CAE">
        <w:rPr>
          <w:rFonts w:ascii="Times New Roman" w:hAnsi="Times New Roman" w:cs="Times New Roman"/>
          <w:sz w:val="24"/>
          <w:szCs w:val="5"/>
        </w:rPr>
        <w:t xml:space="preserve">IX </w:t>
      </w:r>
      <w:r w:rsidRPr="00301CAE">
        <w:rPr>
          <w:rFonts w:ascii="Times New Roman" w:hAnsi="Times New Roman" w:cs="Times New Roman"/>
          <w:sz w:val="24"/>
          <w:szCs w:val="7"/>
        </w:rPr>
        <w:t>[1917],</w:t>
      </w:r>
    </w:p>
    <w:p w:rsidR="00301CAE" w:rsidRPr="00301CAE" w:rsidRDefault="00301CAE" w:rsidP="0030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7"/>
        </w:rPr>
      </w:pPr>
      <w:r w:rsidRPr="00301CAE">
        <w:rPr>
          <w:rFonts w:ascii="Times New Roman" w:hAnsi="Times New Roman" w:cs="Times New Roman"/>
          <w:sz w:val="24"/>
          <w:szCs w:val="7"/>
        </w:rPr>
        <w:t>429), si prodigò fino all’ultimo per impedirlo,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riprendendo gli sforzi di mediazione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 xml:space="preserve">già compiuti dal Papa Leone </w:t>
      </w:r>
      <w:r w:rsidRPr="00301CAE">
        <w:rPr>
          <w:rFonts w:ascii="Times New Roman" w:hAnsi="Times New Roman" w:cs="Times New Roman"/>
          <w:sz w:val="24"/>
          <w:szCs w:val="5"/>
        </w:rPr>
        <w:t xml:space="preserve">XIII </w:t>
      </w:r>
      <w:r w:rsidRPr="00301CAE">
        <w:rPr>
          <w:rFonts w:ascii="Times New Roman" w:hAnsi="Times New Roman" w:cs="Times New Roman"/>
          <w:sz w:val="24"/>
          <w:szCs w:val="7"/>
        </w:rPr>
        <w:t>di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fronte ai «funesti eventi» degli anni 1894-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1</w:t>
      </w:r>
      <w:r>
        <w:rPr>
          <w:rFonts w:ascii="Times New Roman" w:hAnsi="Times New Roman" w:cs="Times New Roman"/>
          <w:sz w:val="24"/>
          <w:szCs w:val="7"/>
        </w:rPr>
        <w:t xml:space="preserve">896. Egli scrisse per questo al </w:t>
      </w:r>
      <w:r w:rsidRPr="00301CAE">
        <w:rPr>
          <w:rFonts w:ascii="Times New Roman" w:hAnsi="Times New Roman" w:cs="Times New Roman"/>
          <w:sz w:val="24"/>
          <w:szCs w:val="7"/>
        </w:rPr>
        <w:t>sultano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 xml:space="preserve">Maometto </w:t>
      </w:r>
      <w:r w:rsidRPr="00301CAE">
        <w:rPr>
          <w:rFonts w:ascii="Times New Roman" w:hAnsi="Times New Roman" w:cs="Times New Roman"/>
          <w:sz w:val="24"/>
          <w:szCs w:val="5"/>
        </w:rPr>
        <w:t>V</w:t>
      </w:r>
      <w:r w:rsidRPr="00301CAE">
        <w:rPr>
          <w:rFonts w:ascii="Times New Roman" w:hAnsi="Times New Roman" w:cs="Times New Roman"/>
          <w:sz w:val="24"/>
          <w:szCs w:val="7"/>
        </w:rPr>
        <w:t>, implorando che fossero risparmiati</w:t>
      </w:r>
      <w:r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 xml:space="preserve">tanti innocenti (cfr. </w:t>
      </w:r>
      <w:r w:rsidRPr="00301CAE">
        <w:rPr>
          <w:rFonts w:ascii="Times New Roman" w:hAnsi="Times New Roman" w:cs="Times New Roman"/>
          <w:i/>
          <w:iCs/>
          <w:sz w:val="24"/>
          <w:szCs w:val="7"/>
        </w:rPr>
        <w:t xml:space="preserve">Lettera </w:t>
      </w:r>
      <w:r w:rsidRPr="00301CAE">
        <w:rPr>
          <w:rFonts w:ascii="Times New Roman" w:hAnsi="Times New Roman" w:cs="Times New Roman"/>
          <w:sz w:val="24"/>
          <w:szCs w:val="7"/>
        </w:rPr>
        <w:t>del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10 settembre 1915) e fu ancora lui che, nel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Concistoro Segreto del 6 dicembre 1915,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 xml:space="preserve">affermò con vibrante sgomento: </w:t>
      </w:r>
      <w:r w:rsidRPr="00301CAE">
        <w:rPr>
          <w:rFonts w:ascii="Times New Roman" w:hAnsi="Times New Roman" w:cs="Times New Roman"/>
          <w:i/>
          <w:iCs/>
          <w:sz w:val="24"/>
          <w:szCs w:val="7"/>
        </w:rPr>
        <w:t>Miserrima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proofErr w:type="spellStart"/>
      <w:r w:rsidRPr="00301CAE">
        <w:rPr>
          <w:rFonts w:ascii="Times New Roman" w:hAnsi="Times New Roman" w:cs="Times New Roman"/>
          <w:i/>
          <w:iCs/>
          <w:sz w:val="24"/>
          <w:szCs w:val="7"/>
        </w:rPr>
        <w:t>Armenorum</w:t>
      </w:r>
      <w:proofErr w:type="spellEnd"/>
      <w:r w:rsidRPr="00301CAE">
        <w:rPr>
          <w:rFonts w:ascii="Times New Roman" w:hAnsi="Times New Roman" w:cs="Times New Roman"/>
          <w:i/>
          <w:iCs/>
          <w:sz w:val="24"/>
          <w:szCs w:val="7"/>
        </w:rPr>
        <w:t xml:space="preserve"> gens ad </w:t>
      </w:r>
      <w:proofErr w:type="spellStart"/>
      <w:r w:rsidRPr="00301CAE">
        <w:rPr>
          <w:rFonts w:ascii="Times New Roman" w:hAnsi="Times New Roman" w:cs="Times New Roman"/>
          <w:i/>
          <w:iCs/>
          <w:sz w:val="24"/>
          <w:szCs w:val="7"/>
        </w:rPr>
        <w:t>interitum</w:t>
      </w:r>
      <w:proofErr w:type="spellEnd"/>
      <w:r w:rsidRPr="00301CAE">
        <w:rPr>
          <w:rFonts w:ascii="Times New Roman" w:hAnsi="Times New Roman" w:cs="Times New Roman"/>
          <w:i/>
          <w:iCs/>
          <w:sz w:val="24"/>
          <w:szCs w:val="7"/>
        </w:rPr>
        <w:t xml:space="preserve"> </w:t>
      </w:r>
      <w:proofErr w:type="spellStart"/>
      <w:r w:rsidRPr="00301CAE">
        <w:rPr>
          <w:rFonts w:ascii="Times New Roman" w:hAnsi="Times New Roman" w:cs="Times New Roman"/>
          <w:i/>
          <w:iCs/>
          <w:sz w:val="24"/>
          <w:szCs w:val="7"/>
        </w:rPr>
        <w:t>prope</w:t>
      </w:r>
      <w:proofErr w:type="spellEnd"/>
      <w:r w:rsidRPr="00301CAE">
        <w:rPr>
          <w:rFonts w:ascii="Times New Roman" w:hAnsi="Times New Roman" w:cs="Times New Roman"/>
          <w:i/>
          <w:iCs/>
          <w:sz w:val="24"/>
          <w:szCs w:val="7"/>
        </w:rPr>
        <w:t xml:space="preserve"> </w:t>
      </w:r>
      <w:proofErr w:type="spellStart"/>
      <w:r w:rsidRPr="00301CAE">
        <w:rPr>
          <w:rFonts w:ascii="Times New Roman" w:hAnsi="Times New Roman" w:cs="Times New Roman"/>
          <w:i/>
          <w:iCs/>
          <w:sz w:val="24"/>
          <w:szCs w:val="7"/>
        </w:rPr>
        <w:t>ducitur</w:t>
      </w:r>
      <w:proofErr w:type="spellEnd"/>
      <w:r w:rsidRPr="00301CAE">
        <w:rPr>
          <w:rFonts w:ascii="Times New Roman" w:hAnsi="Times New Roman" w:cs="Times New Roman"/>
          <w:sz w:val="24"/>
          <w:szCs w:val="7"/>
        </w:rPr>
        <w:t>,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(</w:t>
      </w:r>
      <w:r w:rsidRPr="00301CAE">
        <w:rPr>
          <w:rFonts w:ascii="Times New Roman" w:hAnsi="Times New Roman" w:cs="Times New Roman"/>
          <w:i/>
          <w:iCs/>
          <w:sz w:val="24"/>
          <w:szCs w:val="7"/>
        </w:rPr>
        <w:t>AAS</w:t>
      </w:r>
      <w:r w:rsidRPr="00301CAE">
        <w:rPr>
          <w:rFonts w:ascii="Times New Roman" w:hAnsi="Times New Roman" w:cs="Times New Roman"/>
          <w:sz w:val="24"/>
          <w:szCs w:val="7"/>
        </w:rPr>
        <w:t xml:space="preserve">, </w:t>
      </w:r>
      <w:r w:rsidRPr="00301CAE">
        <w:rPr>
          <w:rFonts w:ascii="Times New Roman" w:hAnsi="Times New Roman" w:cs="Times New Roman"/>
          <w:sz w:val="24"/>
          <w:szCs w:val="5"/>
        </w:rPr>
        <w:t xml:space="preserve">VII </w:t>
      </w:r>
      <w:r w:rsidRPr="00301CAE">
        <w:rPr>
          <w:rFonts w:ascii="Times New Roman" w:hAnsi="Times New Roman" w:cs="Times New Roman"/>
          <w:sz w:val="24"/>
          <w:szCs w:val="7"/>
        </w:rPr>
        <w:t>[1915], 510).</w:t>
      </w:r>
    </w:p>
    <w:p w:rsidR="00301CAE" w:rsidRPr="00301CAE" w:rsidRDefault="00301CAE" w:rsidP="0030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7"/>
        </w:rPr>
      </w:pPr>
      <w:r w:rsidRPr="00301CAE">
        <w:rPr>
          <w:rFonts w:ascii="Times New Roman" w:hAnsi="Times New Roman" w:cs="Times New Roman"/>
          <w:sz w:val="24"/>
          <w:szCs w:val="7"/>
        </w:rPr>
        <w:t>Fare memoria di quanto accaduto è doveroso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non solo per il popolo armeno e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per la Chiesa universale, ma per l’intera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famiglia umana, perché il monito che viene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da questa tragedia ci liberi dal ricadere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in simili orrori, che offendono Dio e la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dignità umana. Anche oggi, infatti, questi</w:t>
      </w:r>
    </w:p>
    <w:p w:rsidR="00301CAE" w:rsidRPr="00301CAE" w:rsidRDefault="00301CAE" w:rsidP="0030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7"/>
        </w:rPr>
      </w:pPr>
      <w:r w:rsidRPr="00301CAE">
        <w:rPr>
          <w:rFonts w:ascii="Times New Roman" w:hAnsi="Times New Roman" w:cs="Times New Roman"/>
          <w:sz w:val="24"/>
          <w:szCs w:val="7"/>
        </w:rPr>
        <w:t>conflitti talvolta degenerano in violenze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ingiustificabili, fomentate strumentalizzando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le diversità etniche e religiose. Tutti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coloro che sono posti a capo delle Nazioni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e delle Organizzazioni internazionali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chiamati ad opporsi a tali crimini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con ferma responsabilità, senza cedere ad</w:t>
      </w:r>
    </w:p>
    <w:p w:rsidR="00301CAE" w:rsidRPr="00301CAE" w:rsidRDefault="00301CAE" w:rsidP="0030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7"/>
        </w:rPr>
      </w:pPr>
      <w:r w:rsidRPr="00301CAE">
        <w:rPr>
          <w:rFonts w:ascii="Times New Roman" w:hAnsi="Times New Roman" w:cs="Times New Roman"/>
          <w:sz w:val="24"/>
          <w:szCs w:val="7"/>
        </w:rPr>
        <w:lastRenderedPageBreak/>
        <w:t>ambiguità e compromessi.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Questa dolorosa ricorrenza diventi per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tutti motivo di riflessione umile e sincera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e di apertura del cuore al perdono, che è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fonte di pace e di rinnovata speranza.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 xml:space="preserve">San Gregorio di </w:t>
      </w:r>
      <w:proofErr w:type="spellStart"/>
      <w:r w:rsidRPr="00301CAE">
        <w:rPr>
          <w:rFonts w:ascii="Times New Roman" w:hAnsi="Times New Roman" w:cs="Times New Roman"/>
          <w:sz w:val="24"/>
          <w:szCs w:val="7"/>
        </w:rPr>
        <w:t>Narek</w:t>
      </w:r>
      <w:proofErr w:type="spellEnd"/>
      <w:r w:rsidRPr="00301CAE">
        <w:rPr>
          <w:rFonts w:ascii="Times New Roman" w:hAnsi="Times New Roman" w:cs="Times New Roman"/>
          <w:sz w:val="24"/>
          <w:szCs w:val="7"/>
        </w:rPr>
        <w:t>, formidabile interprete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dell’animo umano, sembra pronunciare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per noi parole profetiche: «Io mi sono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volontariamente caricato di tutte le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colpe, da quelle del primo padre fino a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quello dell’ultimo dei suoi discendenti, e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me ne sono considerato responsabile»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(</w:t>
      </w:r>
      <w:r w:rsidRPr="00301CAE">
        <w:rPr>
          <w:rFonts w:ascii="Times New Roman" w:hAnsi="Times New Roman" w:cs="Times New Roman"/>
          <w:i/>
          <w:iCs/>
          <w:sz w:val="24"/>
          <w:szCs w:val="7"/>
        </w:rPr>
        <w:t>Libro delle Lamentazioni</w:t>
      </w:r>
      <w:r w:rsidRPr="00301CAE">
        <w:rPr>
          <w:rFonts w:ascii="Times New Roman" w:hAnsi="Times New Roman" w:cs="Times New Roman"/>
          <w:sz w:val="24"/>
          <w:szCs w:val="7"/>
        </w:rPr>
        <w:t xml:space="preserve">, </w:t>
      </w:r>
      <w:r w:rsidRPr="00301CAE">
        <w:rPr>
          <w:rFonts w:ascii="Times New Roman" w:hAnsi="Times New Roman" w:cs="Times New Roman"/>
          <w:szCs w:val="5"/>
        </w:rPr>
        <w:t>LXXII</w:t>
      </w:r>
      <w:r w:rsidRPr="00301CAE">
        <w:rPr>
          <w:rFonts w:ascii="Times New Roman" w:hAnsi="Times New Roman" w:cs="Times New Roman"/>
          <w:sz w:val="24"/>
          <w:szCs w:val="7"/>
        </w:rPr>
        <w:t>). Quanto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ci colpisce questo suo sentimento di universale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solidarietà! Come ci sentiamo piccoli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di fronte alla grandezza delle sue invocazioni: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«Ricordati, [Signore,] ... di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quelli che nella stirpe umana sono nostri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nemici, ma per il loro bene: compi in loro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perdono e misericordia (...) Non sterminare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coloro che mi mordono: trasformali!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Estirpa la viziosa condotta terrena e radica</w:t>
      </w:r>
    </w:p>
    <w:p w:rsidR="00301CAE" w:rsidRPr="00301CAE" w:rsidRDefault="00301CAE" w:rsidP="0030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7"/>
        </w:rPr>
      </w:pPr>
      <w:r w:rsidRPr="00301CAE">
        <w:rPr>
          <w:rFonts w:ascii="Times New Roman" w:hAnsi="Times New Roman" w:cs="Times New Roman"/>
          <w:sz w:val="24"/>
          <w:szCs w:val="7"/>
        </w:rPr>
        <w:t>quella buona in me e in loro» (</w:t>
      </w:r>
      <w:r w:rsidRPr="00301CAE">
        <w:rPr>
          <w:rFonts w:ascii="Times New Roman" w:hAnsi="Times New Roman" w:cs="Times New Roman"/>
          <w:i/>
          <w:iCs/>
          <w:sz w:val="24"/>
          <w:szCs w:val="7"/>
        </w:rPr>
        <w:t>ibid.</w:t>
      </w:r>
      <w:r w:rsidRPr="00301CAE">
        <w:rPr>
          <w:rFonts w:ascii="Times New Roman" w:hAnsi="Times New Roman" w:cs="Times New Roman"/>
          <w:sz w:val="24"/>
          <w:szCs w:val="7"/>
        </w:rPr>
        <w:t>,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proofErr w:type="spellStart"/>
      <w:r w:rsidRPr="00301CAE">
        <w:rPr>
          <w:rFonts w:ascii="Times New Roman" w:hAnsi="Times New Roman" w:cs="Times New Roman"/>
          <w:szCs w:val="5"/>
        </w:rPr>
        <w:t>LXXXIII</w:t>
      </w:r>
      <w:proofErr w:type="spellEnd"/>
      <w:r w:rsidRPr="00301CAE">
        <w:rPr>
          <w:rFonts w:ascii="Times New Roman" w:hAnsi="Times New Roman" w:cs="Times New Roman"/>
          <w:sz w:val="24"/>
          <w:szCs w:val="7"/>
        </w:rPr>
        <w:t>).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Dio conceda che si riprenda il cammino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di riconciliazione tra il popolo armeno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e quello turco, e la pace sorga anche nel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proofErr w:type="spellStart"/>
      <w:r w:rsidRPr="00301CAE">
        <w:rPr>
          <w:rFonts w:ascii="Times New Roman" w:hAnsi="Times New Roman" w:cs="Times New Roman"/>
          <w:sz w:val="24"/>
          <w:szCs w:val="7"/>
        </w:rPr>
        <w:t>Nagorno</w:t>
      </w:r>
      <w:proofErr w:type="spellEnd"/>
      <w:r w:rsidRPr="00301CAE">
        <w:rPr>
          <w:rFonts w:ascii="Times New Roman" w:hAnsi="Times New Roman" w:cs="Times New Roman"/>
          <w:sz w:val="24"/>
          <w:szCs w:val="7"/>
        </w:rPr>
        <w:t xml:space="preserve"> </w:t>
      </w:r>
      <w:proofErr w:type="spellStart"/>
      <w:r w:rsidRPr="00301CAE">
        <w:rPr>
          <w:rFonts w:ascii="Times New Roman" w:hAnsi="Times New Roman" w:cs="Times New Roman"/>
          <w:sz w:val="24"/>
          <w:szCs w:val="7"/>
        </w:rPr>
        <w:t>Karabakh</w:t>
      </w:r>
      <w:proofErr w:type="spellEnd"/>
      <w:r w:rsidRPr="00301CAE">
        <w:rPr>
          <w:rFonts w:ascii="Times New Roman" w:hAnsi="Times New Roman" w:cs="Times New Roman"/>
          <w:sz w:val="24"/>
          <w:szCs w:val="7"/>
        </w:rPr>
        <w:t>. Si tratta di popoli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che, in passato, nonostante contrasti e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tensioni, hanno vissuto lunghi periodi di</w:t>
      </w:r>
    </w:p>
    <w:p w:rsidR="00301CAE" w:rsidRPr="00301CAE" w:rsidRDefault="00301CAE" w:rsidP="0030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7"/>
        </w:rPr>
      </w:pPr>
      <w:r w:rsidRPr="00301CAE">
        <w:rPr>
          <w:rFonts w:ascii="Times New Roman" w:hAnsi="Times New Roman" w:cs="Times New Roman"/>
          <w:sz w:val="24"/>
          <w:szCs w:val="7"/>
        </w:rPr>
        <w:t>pacifica convivenza, e persino nel turbine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delle violenze hanno visto casi di solidarietà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e di aiuto reciproco. Solo con questo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spirito le nuove generazioni possono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aprirsi a un futuro migliore e il sacrificio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di molti può diventare seme di giustizia e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di pace.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Per noi cristiani, questo sia soprattutto</w:t>
      </w:r>
    </w:p>
    <w:p w:rsidR="00301CAE" w:rsidRPr="00301CAE" w:rsidRDefault="00301CAE" w:rsidP="0030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7"/>
        </w:rPr>
      </w:pPr>
      <w:r w:rsidRPr="00301CAE">
        <w:rPr>
          <w:rFonts w:ascii="Times New Roman" w:hAnsi="Times New Roman" w:cs="Times New Roman"/>
          <w:sz w:val="24"/>
          <w:szCs w:val="7"/>
        </w:rPr>
        <w:t>un tempo forte di preghiera, affinché il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sangue versato, per la forza redentrice del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sacrificio di Cristo, operi il prodigio della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piena unità tra i suoi discepoli. In particolare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rinsaldi i legami di fraterna amicizia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che già uniscono la Chiesa Cattolica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la Chiesa Armena Apostolica. La testimonianza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di tanti fratelli e sorelle che, inermi,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hanno sacrificato la vita per la loro fede,</w:t>
      </w:r>
    </w:p>
    <w:p w:rsidR="00301CAE" w:rsidRPr="00301CAE" w:rsidRDefault="00301CAE" w:rsidP="0030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7"/>
        </w:rPr>
      </w:pPr>
      <w:r w:rsidRPr="00301CAE">
        <w:rPr>
          <w:rFonts w:ascii="Times New Roman" w:hAnsi="Times New Roman" w:cs="Times New Roman"/>
          <w:sz w:val="24"/>
          <w:szCs w:val="7"/>
        </w:rPr>
        <w:t>accomuna le diverse confessioni: è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l’ecumenismo del sangue, che condusse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 xml:space="preserve">san Giovanni Paolo </w:t>
      </w:r>
      <w:r w:rsidRPr="00301CAE">
        <w:rPr>
          <w:rFonts w:ascii="Times New Roman" w:hAnsi="Times New Roman" w:cs="Times New Roman"/>
          <w:szCs w:val="5"/>
        </w:rPr>
        <w:t xml:space="preserve">II </w:t>
      </w:r>
      <w:r w:rsidRPr="00301CAE">
        <w:rPr>
          <w:rFonts w:ascii="Times New Roman" w:hAnsi="Times New Roman" w:cs="Times New Roman"/>
          <w:sz w:val="24"/>
          <w:szCs w:val="7"/>
        </w:rPr>
        <w:t>a celebrare insieme,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durante il Giubileo del 2000, tutti i martiri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 xml:space="preserve">del </w:t>
      </w:r>
      <w:r w:rsidRPr="00301CAE">
        <w:rPr>
          <w:rFonts w:ascii="Times New Roman" w:hAnsi="Times New Roman" w:cs="Times New Roman"/>
          <w:szCs w:val="5"/>
        </w:rPr>
        <w:t xml:space="preserve">XX </w:t>
      </w:r>
      <w:r w:rsidRPr="00301CAE">
        <w:rPr>
          <w:rFonts w:ascii="Times New Roman" w:hAnsi="Times New Roman" w:cs="Times New Roman"/>
          <w:sz w:val="24"/>
          <w:szCs w:val="7"/>
        </w:rPr>
        <w:t>secolo. Anche la celebrazione di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oggi si colloca in questo contesto spirituale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ed ecclesiale. A questo evento partecipano</w:t>
      </w:r>
    </w:p>
    <w:p w:rsidR="00301CAE" w:rsidRPr="00301CAE" w:rsidRDefault="00301CAE" w:rsidP="0030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7"/>
        </w:rPr>
      </w:pPr>
      <w:r w:rsidRPr="00301CAE">
        <w:rPr>
          <w:rFonts w:ascii="Times New Roman" w:hAnsi="Times New Roman" w:cs="Times New Roman"/>
          <w:sz w:val="24"/>
          <w:szCs w:val="7"/>
        </w:rPr>
        <w:t>rappresentanze delle nostre due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Chiese e si uniscono spiritualmente numerosi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fedeli sparsi nel mondo, in un segno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che riflette sulla terra la comunione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perfetta che esiste tra gli spiriti beati del</w:t>
      </w:r>
    </w:p>
    <w:p w:rsidR="00301CAE" w:rsidRPr="00301CAE" w:rsidRDefault="00301CAE" w:rsidP="0030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7"/>
        </w:rPr>
      </w:pPr>
      <w:r w:rsidRPr="00301CAE">
        <w:rPr>
          <w:rFonts w:ascii="Times New Roman" w:hAnsi="Times New Roman" w:cs="Times New Roman"/>
          <w:sz w:val="24"/>
          <w:szCs w:val="7"/>
        </w:rPr>
        <w:t>cielo. Con animo fraterno, assicuro la mia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vicinanza in occasione della cerimonia di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canonizzazione dei martiri della Chiesa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Armena Apostolica, che avrà luogo il 23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 xml:space="preserve">aprile prossimo nella Cattedrale di </w:t>
      </w:r>
      <w:proofErr w:type="spellStart"/>
      <w:r w:rsidRPr="00301CAE">
        <w:rPr>
          <w:rFonts w:ascii="Times New Roman" w:hAnsi="Times New Roman" w:cs="Times New Roman"/>
          <w:sz w:val="24"/>
          <w:szCs w:val="7"/>
        </w:rPr>
        <w:t>Etchmiadzin</w:t>
      </w:r>
      <w:proofErr w:type="spellEnd"/>
      <w:r w:rsidRPr="00301CAE">
        <w:rPr>
          <w:rFonts w:ascii="Times New Roman" w:hAnsi="Times New Roman" w:cs="Times New Roman"/>
          <w:sz w:val="24"/>
          <w:szCs w:val="7"/>
        </w:rPr>
        <w:t>,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e alle commemorazioni che si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 xml:space="preserve">terranno ad </w:t>
      </w:r>
      <w:proofErr w:type="spellStart"/>
      <w:r w:rsidRPr="00301CAE">
        <w:rPr>
          <w:rFonts w:ascii="Times New Roman" w:hAnsi="Times New Roman" w:cs="Times New Roman"/>
          <w:sz w:val="24"/>
          <w:szCs w:val="7"/>
        </w:rPr>
        <w:t>Antelias</w:t>
      </w:r>
      <w:proofErr w:type="spellEnd"/>
      <w:r w:rsidRPr="00301CAE">
        <w:rPr>
          <w:rFonts w:ascii="Times New Roman" w:hAnsi="Times New Roman" w:cs="Times New Roman"/>
          <w:sz w:val="24"/>
          <w:szCs w:val="7"/>
        </w:rPr>
        <w:t xml:space="preserve"> in luglio.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Affido alla Madre di Dio queste intenzioni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 xml:space="preserve">con le parole di san Gregorio di </w:t>
      </w:r>
      <w:proofErr w:type="spellStart"/>
      <w:r w:rsidRPr="00301CAE">
        <w:rPr>
          <w:rFonts w:ascii="Times New Roman" w:hAnsi="Times New Roman" w:cs="Times New Roman"/>
          <w:sz w:val="24"/>
          <w:szCs w:val="7"/>
        </w:rPr>
        <w:t>Narek</w:t>
      </w:r>
      <w:proofErr w:type="spellEnd"/>
      <w:r w:rsidRPr="00301CAE">
        <w:rPr>
          <w:rFonts w:ascii="Times New Roman" w:hAnsi="Times New Roman" w:cs="Times New Roman"/>
          <w:sz w:val="24"/>
          <w:szCs w:val="7"/>
        </w:rPr>
        <w:t xml:space="preserve"> :«O purezza delle Vergini, corifea dei</w:t>
      </w:r>
      <w:r w:rsidR="00722D71">
        <w:rPr>
          <w:rFonts w:ascii="Times New Roman" w:hAnsi="Times New Roman" w:cs="Times New Roman"/>
          <w:sz w:val="24"/>
          <w:szCs w:val="7"/>
        </w:rPr>
        <w:t xml:space="preserve"> b</w:t>
      </w:r>
      <w:r w:rsidRPr="00301CAE">
        <w:rPr>
          <w:rFonts w:ascii="Times New Roman" w:hAnsi="Times New Roman" w:cs="Times New Roman"/>
          <w:sz w:val="24"/>
          <w:szCs w:val="7"/>
        </w:rPr>
        <w:t>eati,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Madre dell’edificio incrollabile della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Chiesa,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Genitrice del Verbo immacolato di Dio,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(...)</w:t>
      </w:r>
    </w:p>
    <w:p w:rsidR="00301CAE" w:rsidRPr="00301CAE" w:rsidRDefault="00301CAE" w:rsidP="0030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7"/>
        </w:rPr>
      </w:pPr>
      <w:r w:rsidRPr="00301CAE">
        <w:rPr>
          <w:rFonts w:ascii="Times New Roman" w:hAnsi="Times New Roman" w:cs="Times New Roman"/>
          <w:sz w:val="24"/>
          <w:szCs w:val="7"/>
        </w:rPr>
        <w:t>rifugiandoci sotto le ali sconfinate di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difesa della tua intercessione,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innalziamo le nostre mani verso di te,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e con indubitata speranza crediamo di</w:t>
      </w:r>
      <w:r w:rsidR="00722D71">
        <w:rPr>
          <w:rFonts w:ascii="Times New Roman" w:hAnsi="Times New Roman" w:cs="Times New Roman"/>
          <w:sz w:val="24"/>
          <w:szCs w:val="7"/>
        </w:rPr>
        <w:t xml:space="preserve"> </w:t>
      </w:r>
      <w:r w:rsidRPr="00301CAE">
        <w:rPr>
          <w:rFonts w:ascii="Times New Roman" w:hAnsi="Times New Roman" w:cs="Times New Roman"/>
          <w:sz w:val="24"/>
          <w:szCs w:val="7"/>
        </w:rPr>
        <w:t>essere salvati».</w:t>
      </w:r>
    </w:p>
    <w:p w:rsidR="00301CAE" w:rsidRPr="00301CAE" w:rsidRDefault="00301CAE" w:rsidP="0030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7"/>
        </w:rPr>
      </w:pPr>
      <w:r w:rsidRPr="00301CAE">
        <w:rPr>
          <w:rFonts w:ascii="Times New Roman" w:hAnsi="Times New Roman" w:cs="Times New Roman"/>
          <w:sz w:val="24"/>
          <w:szCs w:val="7"/>
        </w:rPr>
        <w:t>(</w:t>
      </w:r>
      <w:r w:rsidRPr="00301CAE">
        <w:rPr>
          <w:rFonts w:ascii="Times New Roman" w:hAnsi="Times New Roman" w:cs="Times New Roman"/>
          <w:i/>
          <w:iCs/>
          <w:sz w:val="24"/>
          <w:szCs w:val="7"/>
        </w:rPr>
        <w:t>Panegirico alla Vergine</w:t>
      </w:r>
      <w:r w:rsidRPr="00301CAE">
        <w:rPr>
          <w:rFonts w:ascii="Times New Roman" w:hAnsi="Times New Roman" w:cs="Times New Roman"/>
          <w:sz w:val="24"/>
          <w:szCs w:val="7"/>
        </w:rPr>
        <w:t>)</w:t>
      </w:r>
    </w:p>
    <w:p w:rsidR="00301CAE" w:rsidRPr="00301CAE" w:rsidRDefault="00301CAE" w:rsidP="00301CAE">
      <w:pPr>
        <w:rPr>
          <w:rFonts w:ascii="Times New Roman" w:hAnsi="Times New Roman" w:cs="Times New Roman"/>
          <w:sz w:val="240"/>
        </w:rPr>
      </w:pPr>
      <w:r w:rsidRPr="00301CAE">
        <w:rPr>
          <w:rFonts w:ascii="Times New Roman" w:hAnsi="Times New Roman" w:cs="Times New Roman"/>
          <w:sz w:val="24"/>
          <w:szCs w:val="7"/>
        </w:rPr>
        <w:t>Dal Vaticano, 12 aprile 2015</w:t>
      </w:r>
    </w:p>
    <w:sectPr w:rsidR="00301CAE" w:rsidRPr="00301CAE" w:rsidSect="008C57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1CAE"/>
    <w:rsid w:val="00301CAE"/>
    <w:rsid w:val="00722D71"/>
    <w:rsid w:val="008C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7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2015-04-17T14:43:00Z</dcterms:created>
  <dcterms:modified xsi:type="dcterms:W3CDTF">2015-04-17T15:00:00Z</dcterms:modified>
</cp:coreProperties>
</file>