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F7" w:rsidRPr="00FA1FF7" w:rsidRDefault="00FA1FF7" w:rsidP="00FA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FF7">
        <w:rPr>
          <w:rFonts w:ascii="Times New Roman" w:hAnsi="Times New Roman" w:cs="Times New Roman"/>
          <w:b/>
        </w:rPr>
        <w:t>CHE COSA SIGNIFICA RISUSCITARE?</w:t>
      </w:r>
    </w:p>
    <w:p w:rsidR="00FA1FF7" w:rsidRPr="00BD65F9" w:rsidRDefault="00FA1FF7" w:rsidP="00FA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A1FF7" w:rsidRDefault="00FA1FF7" w:rsidP="00FA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1FF7">
        <w:rPr>
          <w:rFonts w:ascii="Times New Roman" w:hAnsi="Times New Roman" w:cs="Times New Roman"/>
          <w:sz w:val="20"/>
          <w:szCs w:val="20"/>
        </w:rPr>
        <w:t>All’udienza generale il Pontefice parla della risurrezione della carne</w:t>
      </w:r>
    </w:p>
    <w:p w:rsidR="00FA1FF7" w:rsidRPr="00BD65F9" w:rsidRDefault="00FA1FF7" w:rsidP="00FA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24B05" w:rsidRPr="00FA1FF7" w:rsidRDefault="00FA1FF7" w:rsidP="00FA1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FF7">
        <w:rPr>
          <w:rFonts w:ascii="Times New Roman" w:hAnsi="Times New Roman" w:cs="Times New Roman"/>
          <w:b/>
          <w:sz w:val="32"/>
          <w:szCs w:val="32"/>
        </w:rPr>
        <w:t>Risonanza di eternità</w:t>
      </w:r>
    </w:p>
    <w:p w:rsidR="004C44BE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Cari fratelli e sorelle, buongiorno!</w:t>
      </w:r>
    </w:p>
    <w:p w:rsidR="00180E04" w:rsidRPr="00180E04" w:rsidRDefault="00180E04" w:rsidP="004C44B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Oggi ritorno ancora sull’affermazione «Credo la risurrezione della carne». Si tratta di una verità non semplice e tutt’altro che ovvia, perché, vivendo immersi in questo mondo, non è facile comprendere le realtà future. Ma il Vangelo ci illumina: la nostra risurrezione è strettamente legata alla risurrezione di Gesù; il fatto che Egli è risorto è la prova che esiste la risurrezione dei morti. Vorrei allora presentare alcuni aspetti che riguardano il rapporto tra la risurrezione di Cristo e la nostra risurrezione.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 xml:space="preserve">Lui è risorto, e perché Lui è risorto anche noi risusciteremo. Anzitutto, la stessa Sacra Scrittura contiene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un cammino verso la fede</w:t>
      </w:r>
      <w:r w:rsidR="00BD65F9"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piena nella risurrezione dei morti</w:t>
      </w:r>
      <w:r w:rsidRPr="00180E04">
        <w:rPr>
          <w:rFonts w:ascii="Times New Roman" w:hAnsi="Times New Roman" w:cs="Times New Roman"/>
          <w:sz w:val="23"/>
          <w:szCs w:val="23"/>
        </w:rPr>
        <w:t>.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Questa si esprime come fede in Dio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creatore di tutto l’uomo -</w:t>
      </w:r>
      <w:r w:rsidRPr="00180E04">
        <w:rPr>
          <w:rFonts w:ascii="Times New Roman" w:hAnsi="Times New Roman" w:cs="Times New Roman"/>
          <w:sz w:val="23"/>
          <w:szCs w:val="23"/>
        </w:rPr>
        <w:t xml:space="preserve"> anima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corpo -</w:t>
      </w:r>
      <w:r w:rsidRPr="00180E04">
        <w:rPr>
          <w:rFonts w:ascii="Times New Roman" w:hAnsi="Times New Roman" w:cs="Times New Roman"/>
          <w:sz w:val="23"/>
          <w:szCs w:val="23"/>
        </w:rPr>
        <w:t>, e come fede in Dio liberatore,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il Dio fedele all’alleanza con il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suo popolo. Il profeta Ezechiele, in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una visione, contempla i sepolcri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dei deportati che vengono riaperti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le ossa aride che tornano a vivere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grazie all’infusione di uno spirito vivificante.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Questa visione esprime la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speranza nella futura “r i s u r re z i o n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di Israele”, cioè nella rinascita del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 xml:space="preserve">popolo sconfitto e umiliato (cfr.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Ez</w:t>
      </w:r>
      <w:r w:rsidR="00BD65F9"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37, 1-14).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Gesù, nel Nuovo Testamento,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porta a compimento questa rivelazione,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e lega la fede nella risurrezione</w:t>
      </w:r>
    </w:p>
    <w:p w:rsidR="00BD65F9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0E04">
        <w:rPr>
          <w:rFonts w:ascii="Times New Roman" w:hAnsi="Times New Roman" w:cs="Times New Roman"/>
          <w:sz w:val="23"/>
          <w:szCs w:val="23"/>
        </w:rPr>
        <w:t>alla</w:t>
      </w:r>
      <w:proofErr w:type="gramEnd"/>
      <w:r w:rsidRPr="00180E04">
        <w:rPr>
          <w:rFonts w:ascii="Times New Roman" w:hAnsi="Times New Roman" w:cs="Times New Roman"/>
          <w:sz w:val="23"/>
          <w:szCs w:val="23"/>
        </w:rPr>
        <w:t xml:space="preserve"> sua stessa persona e dice: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«Io sono la risurrezione e la vita»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(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Gv </w:t>
      </w:r>
      <w:r w:rsidRPr="00180E04">
        <w:rPr>
          <w:rFonts w:ascii="Times New Roman" w:hAnsi="Times New Roman" w:cs="Times New Roman"/>
          <w:sz w:val="23"/>
          <w:szCs w:val="23"/>
        </w:rPr>
        <w:t>11, 25). Infatti, sarà Gesù Signore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0E04">
        <w:rPr>
          <w:rFonts w:ascii="Times New Roman" w:hAnsi="Times New Roman" w:cs="Times New Roman"/>
          <w:sz w:val="23"/>
          <w:szCs w:val="23"/>
        </w:rPr>
        <w:t>che</w:t>
      </w:r>
      <w:proofErr w:type="gramEnd"/>
      <w:r w:rsidRPr="00180E04">
        <w:rPr>
          <w:rFonts w:ascii="Times New Roman" w:hAnsi="Times New Roman" w:cs="Times New Roman"/>
          <w:sz w:val="23"/>
          <w:szCs w:val="23"/>
        </w:rPr>
        <w:t xml:space="preserve"> risusciterà nell’ultimo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giorno quanti avranno creduto in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Lui. Gesù è venuto tra noi, si è fatto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uomo come noi in tutto, eccetto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il peccato; in questo modo ci ha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presi con sé nel suo cammino di ritorno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al Padre. Egli, il Verbo incarnato,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morto per noi e risorto, dona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ai suoi discepoli lo Spirito Santo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come caparra della piena comunione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nel suo Regno glorioso, che attendiamo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vigilanti. Questa attesa è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la fonte e la ragione della nostra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speranza: una speranza che, se coltivata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e custodita, -</w:t>
      </w:r>
      <w:r w:rsidRPr="00180E04">
        <w:rPr>
          <w:rFonts w:ascii="Times New Roman" w:hAnsi="Times New Roman" w:cs="Times New Roman"/>
          <w:sz w:val="23"/>
          <w:szCs w:val="23"/>
        </w:rPr>
        <w:t xml:space="preserve"> la nostra speranza,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se noi la coltiviamo e la custodiamo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-</w:t>
      </w:r>
      <w:r w:rsidRPr="00180E04">
        <w:rPr>
          <w:rFonts w:ascii="Times New Roman" w:hAnsi="Times New Roman" w:cs="Times New Roman"/>
          <w:sz w:val="23"/>
          <w:szCs w:val="23"/>
        </w:rPr>
        <w:t xml:space="preserve"> diventa luce per illuminare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la nostra storia personale e anche la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storia comunitaria. Ricordiamolo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sempre: siamo discepoli di Colui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che è venuto, viene ogni giorno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verrà alla fine. Se riuscissimo ad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avere più presente questa realtà, saremmo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meno affaticati dal quotidiano,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meno prigionieri dell’effimero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più disposti a camminare con cuore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misericordioso sulla via della salvezza.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 xml:space="preserve">Un altro aspetto: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che cosa significa</w:t>
      </w:r>
      <w:r w:rsidR="00BD65F9"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risuscitare? </w:t>
      </w:r>
      <w:r w:rsidRPr="00180E04">
        <w:rPr>
          <w:rFonts w:ascii="Times New Roman" w:hAnsi="Times New Roman" w:cs="Times New Roman"/>
          <w:sz w:val="23"/>
          <w:szCs w:val="23"/>
        </w:rPr>
        <w:t>La risurrezione di tutti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noi avverrà nell’ultimo giorno, alla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fine del mondo, ad opera della onnipotenza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di Dio, il quale restituirà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la vita al nostro corpo riunendolo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all’anima, in forza della risurrezione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di Gesù. Questa è la spiegazione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fondamentale: perché Gesù è risorto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noi risusciteremo; noi abbiamo la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speranza nella risurrezione perché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Lui ci ha aperto la porta a questa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risurrezione. E questa trasformazione,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questa trasfigurazione del nostro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corpo viene preparata in questa vita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dal rapporto con Gesù, nei Sacramenti,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specialmente l’Eucaristia.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Noi che in questa vita ci siamo nutriti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del suo Corpo e del suo Sangue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risusciteremo come Lui, con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Lui e per mezzo di Lui. Come Gesù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è risorto con il suo proprio corpo,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ma non è ritornato ad una vita terrena,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0E04">
        <w:rPr>
          <w:rFonts w:ascii="Times New Roman" w:hAnsi="Times New Roman" w:cs="Times New Roman"/>
          <w:sz w:val="23"/>
          <w:szCs w:val="23"/>
        </w:rPr>
        <w:t>così</w:t>
      </w:r>
      <w:proofErr w:type="gramEnd"/>
      <w:r w:rsidRPr="00180E04">
        <w:rPr>
          <w:rFonts w:ascii="Times New Roman" w:hAnsi="Times New Roman" w:cs="Times New Roman"/>
          <w:sz w:val="23"/>
          <w:szCs w:val="23"/>
        </w:rPr>
        <w:t xml:space="preserve"> noi risorgeremo con i nostri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corpi che saranno trasfigurati in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corpi gloriosi. Ma questa non è una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0E04">
        <w:rPr>
          <w:rFonts w:ascii="Times New Roman" w:hAnsi="Times New Roman" w:cs="Times New Roman"/>
          <w:sz w:val="23"/>
          <w:szCs w:val="23"/>
        </w:rPr>
        <w:t>bugia</w:t>
      </w:r>
      <w:proofErr w:type="gramEnd"/>
      <w:r w:rsidRPr="00180E04">
        <w:rPr>
          <w:rFonts w:ascii="Times New Roman" w:hAnsi="Times New Roman" w:cs="Times New Roman"/>
          <w:sz w:val="23"/>
          <w:szCs w:val="23"/>
        </w:rPr>
        <w:t>! Questo è vero. Noi crediamo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che Gesù è risorto, che Gesù è vivo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in questo momento. Ma voi credete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che Gesù è vivo? E se Gesù è vivo,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voi pensate che ci lascerà morire 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non ci risusciterà? No! Lui ci aspetta,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e perché Lui è risorto, la forza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della sua risurrezione risusciterà tutti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noi.</w:t>
      </w:r>
    </w:p>
    <w:p w:rsidR="00BD65F9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 xml:space="preserve">Un ultimo elemento: </w:t>
      </w:r>
      <w:r w:rsidRPr="00180E04">
        <w:rPr>
          <w:rFonts w:ascii="Times New Roman" w:hAnsi="Times New Roman" w:cs="Times New Roman"/>
          <w:i/>
          <w:sz w:val="23"/>
          <w:szCs w:val="23"/>
        </w:rPr>
        <w:t>già in questa</w:t>
      </w:r>
      <w:r w:rsidR="00BD65F9" w:rsidRPr="00180E0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vita abbiamo in noi una partecipazione</w:t>
      </w:r>
      <w:r w:rsidR="00BD65F9" w:rsidRPr="00180E0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i/>
          <w:iCs/>
          <w:sz w:val="23"/>
          <w:szCs w:val="23"/>
        </w:rPr>
        <w:t>alla Risurrezione di Cristo</w:t>
      </w:r>
      <w:r w:rsidRPr="00180E04">
        <w:rPr>
          <w:rFonts w:ascii="Times New Roman" w:hAnsi="Times New Roman" w:cs="Times New Roman"/>
          <w:sz w:val="23"/>
          <w:szCs w:val="23"/>
        </w:rPr>
        <w:t>. Se è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vero che Gesù ci risusciterà alla fine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dei tempi, è anche vero che, per un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certo aspetto, con Lui già siamo risuscitati.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La vita eterna incomincia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già in questo momento, incomincia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durante tutta la vita, che è orientata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verso quel momento della risurrezione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finale. E già siamo risuscitati,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infatti, mediante il Battesimo, siamo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inseriti nella morte e risurrezione di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Cristo e partecipiamo alla vita nuova,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che è la sua vita. Pertanto, in attesa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dell’ultimo giorno, abbiamo in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noi stessi un seme di risurrezione,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quale anticipo della risurrezione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piena che riceveremo in eredità. Per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questo anche il corpo di ciascuno di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 xml:space="preserve">noi è risonanza di eternità, </w:t>
      </w:r>
      <w:r w:rsidRPr="00180E04">
        <w:rPr>
          <w:rFonts w:ascii="Times New Roman" w:hAnsi="Times New Roman" w:cs="Times New Roman"/>
          <w:iCs/>
          <w:sz w:val="23"/>
          <w:szCs w:val="23"/>
        </w:rPr>
        <w:t>quindi</w:t>
      </w:r>
      <w:r w:rsidR="00BD65F9" w:rsidRPr="00180E04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va sempre rispettato; e soprattutto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va rispettata e amata la vita di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quanti soffrono, perché sentano la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vicinanza del Regno di Dio, di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quella condizione di vita eterna verso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la quale camminiamo. Questo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pensiero ci dà speranza: siamo in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cammino verso la risurrezione. Vedere</w:t>
      </w:r>
    </w:p>
    <w:p w:rsidR="004C44BE" w:rsidRPr="00180E04" w:rsidRDefault="004C44BE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0E04">
        <w:rPr>
          <w:rFonts w:ascii="Times New Roman" w:hAnsi="Times New Roman" w:cs="Times New Roman"/>
          <w:sz w:val="23"/>
          <w:szCs w:val="23"/>
        </w:rPr>
        <w:t>Gesù, incontrare Gesù: questa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Pr="00180E04">
        <w:rPr>
          <w:rFonts w:ascii="Times New Roman" w:hAnsi="Times New Roman" w:cs="Times New Roman"/>
          <w:sz w:val="23"/>
          <w:szCs w:val="23"/>
        </w:rPr>
        <w:t>è la nostra gioia! Saremo tutti insieme</w:t>
      </w:r>
      <w:r w:rsidR="00BD65F9" w:rsidRPr="00180E04">
        <w:rPr>
          <w:rFonts w:ascii="Times New Roman" w:hAnsi="Times New Roman" w:cs="Times New Roman"/>
          <w:sz w:val="23"/>
          <w:szCs w:val="23"/>
        </w:rPr>
        <w:t xml:space="preserve"> -</w:t>
      </w:r>
      <w:r w:rsidRPr="00180E04">
        <w:rPr>
          <w:rFonts w:ascii="Times New Roman" w:hAnsi="Times New Roman" w:cs="Times New Roman"/>
          <w:sz w:val="23"/>
          <w:szCs w:val="23"/>
        </w:rPr>
        <w:t xml:space="preserve"> non qui in piazza, da un’altra</w:t>
      </w:r>
    </w:p>
    <w:p w:rsidR="004C44BE" w:rsidRDefault="00BD65F9" w:rsidP="004C44B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80E04">
        <w:rPr>
          <w:rFonts w:ascii="Times New Roman" w:hAnsi="Times New Roman" w:cs="Times New Roman"/>
          <w:sz w:val="23"/>
          <w:szCs w:val="23"/>
        </w:rPr>
        <w:t>parte</w:t>
      </w:r>
      <w:proofErr w:type="gramEnd"/>
      <w:r w:rsidRPr="00180E04">
        <w:rPr>
          <w:rFonts w:ascii="Times New Roman" w:hAnsi="Times New Roman" w:cs="Times New Roman"/>
          <w:sz w:val="23"/>
          <w:szCs w:val="23"/>
        </w:rPr>
        <w:t xml:space="preserve"> -</w:t>
      </w:r>
      <w:r w:rsidR="004C44BE" w:rsidRPr="00180E04">
        <w:rPr>
          <w:rFonts w:ascii="Times New Roman" w:hAnsi="Times New Roman" w:cs="Times New Roman"/>
          <w:sz w:val="23"/>
          <w:szCs w:val="23"/>
        </w:rPr>
        <w:t xml:space="preserve"> ma gioiosi con Gesù. Questo</w:t>
      </w:r>
      <w:r w:rsidRPr="00180E04">
        <w:rPr>
          <w:rFonts w:ascii="Times New Roman" w:hAnsi="Times New Roman" w:cs="Times New Roman"/>
          <w:sz w:val="23"/>
          <w:szCs w:val="23"/>
        </w:rPr>
        <w:t xml:space="preserve"> </w:t>
      </w:r>
      <w:r w:rsidR="004C44BE" w:rsidRPr="00180E04">
        <w:rPr>
          <w:rFonts w:ascii="Times New Roman" w:hAnsi="Times New Roman" w:cs="Times New Roman"/>
          <w:sz w:val="23"/>
          <w:szCs w:val="23"/>
        </w:rPr>
        <w:t>è il nostro destino!</w:t>
      </w:r>
      <w:r w:rsidRPr="00180E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0E04" w:rsidRPr="00180E04" w:rsidRDefault="00180E04" w:rsidP="004C44B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180E04" w:rsidRPr="00180E04" w:rsidRDefault="00180E04" w:rsidP="00180E04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Da l’Osservatore Romano del 5 dicembre 2013</w:t>
      </w:r>
    </w:p>
    <w:p w:rsidR="00180E04" w:rsidRPr="004C44BE" w:rsidRDefault="00180E04" w:rsidP="004C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E04" w:rsidRPr="004C44BE" w:rsidSect="00BD65F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3F"/>
    <w:rsid w:val="00180E04"/>
    <w:rsid w:val="0038773F"/>
    <w:rsid w:val="004C44BE"/>
    <w:rsid w:val="00924B05"/>
    <w:rsid w:val="00BD65F9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B6CC-236C-4E27-AF45-666B1FDC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5</cp:revision>
  <cp:lastPrinted>2013-12-14T14:52:00Z</cp:lastPrinted>
  <dcterms:created xsi:type="dcterms:W3CDTF">2013-12-14T11:56:00Z</dcterms:created>
  <dcterms:modified xsi:type="dcterms:W3CDTF">2013-12-14T14:52:00Z</dcterms:modified>
</cp:coreProperties>
</file>