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i/>
          <w:iCs/>
          <w:sz w:val="28"/>
          <w:szCs w:val="24"/>
          <w:lang w:eastAsia="it-IT"/>
        </w:rPr>
        <w:t>Il Santo Padre Francesco dopo l’indirizzo di saluto del Cardiale Bagnasco, ha pronunciato le seguenti parole:</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Ringrazio Vostra Eminenza per questo saluto e complimenti anche per il lavoro di questa Assemblea. Grazie tante a tutti voi. Io sono sicuro che il lavoro è stato forte perché voi avete tanti compiti. Primo: la Chiesa in Italia – tutti - il dialogo con le istituzioni culturali, sociali, politiche, che è un compito vostro e non è facile. Anche il lavoro di fare forte le Conferenze regionali, perché siano la voce di tutte le regioni, tanto diverse; e questo è bello. Anche il lavoro, io so che c’è una Commissione per ridurre un po’ il numero delle diocesi tanto pesanti. Non è facile, ma c’è una Commissione per questo. Andate avanti con fratellanza, la Conferenza episcopale vada avanti con questo dialogo, come ho detto, con le istituzioni culturali, sociali, politiche. E’ cosa vostra. Avanti!</w:t>
      </w:r>
    </w:p>
    <w:p w:rsidR="007F26FB" w:rsidRPr="007F26FB" w:rsidRDefault="007F26FB" w:rsidP="007F26FB">
      <w:pPr>
        <w:spacing w:after="0"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pict>
          <v:rect id="_x0000_i1025" style="width:289.15pt;height:.75pt" o:hrpct="600" o:hralign="center" o:hrstd="t" o:hrnoshade="t" o:hr="t" fillcolor="silver" stroked="f"/>
        </w:pict>
      </w:r>
    </w:p>
    <w:p w:rsidR="007F26FB" w:rsidRPr="007F26FB" w:rsidRDefault="007F26FB" w:rsidP="007F26FB">
      <w:pPr>
        <w:spacing w:before="100" w:beforeAutospacing="1" w:after="100" w:afterAutospacing="1" w:line="240" w:lineRule="auto"/>
        <w:jc w:val="center"/>
        <w:rPr>
          <w:rFonts w:ascii="Times New Roman" w:eastAsia="Times New Roman" w:hAnsi="Times New Roman" w:cs="Times New Roman"/>
          <w:sz w:val="28"/>
          <w:szCs w:val="24"/>
          <w:lang w:eastAsia="it-IT"/>
        </w:rPr>
      </w:pPr>
      <w:r w:rsidRPr="007F26FB">
        <w:rPr>
          <w:rFonts w:ascii="Times New Roman" w:eastAsia="Times New Roman" w:hAnsi="Times New Roman" w:cs="Times New Roman"/>
          <w:b/>
          <w:bCs/>
          <w:i/>
          <w:iCs/>
          <w:sz w:val="28"/>
          <w:szCs w:val="27"/>
          <w:lang w:eastAsia="it-IT"/>
        </w:rPr>
        <w:t>OMELIA DEL SANTO PADRE FRANCESCO</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 </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i/>
          <w:iCs/>
          <w:sz w:val="28"/>
          <w:szCs w:val="24"/>
          <w:lang w:eastAsia="it-IT"/>
        </w:rPr>
        <w:t>Cari Fratelli nell'Episcopato,</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 xml:space="preserve">Le Letture bibliche che abbiamo sentito ci fanno riflettere. A me hanno fatto riflettere tanto. Ho fatto come una meditazione per noi Vescovi, prima per me, Vescovo come voi, e la condivido con voi. </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È significativo - e ne sono particolarmente contento - che il nostro primo incontro avvenga proprio qui, sul luogo che custodisce non solo la tomba di Pietro, ma la memoria viva della sua testimonianza di fede, del suo servizio alla verità, del suo donarsi fino al martirio per il Vangelo e per la Chiesa.</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Questa sera questo altare della Confessione diventa così il nostro lago di Tiberiade, sulle cui rive riascoltiamo lo stupendo dialogo tra Gesù e Pietro, con l’interrogativo indirizzato all’Apostolo, ma che deve risuonare anche nel nostro cuore di Vescovi.</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 xml:space="preserve">«Mi ami tu?»; «Mi sei amico?» (cfr </w:t>
      </w:r>
      <w:r w:rsidRPr="007F26FB">
        <w:rPr>
          <w:rFonts w:ascii="Times New Roman" w:eastAsia="Times New Roman" w:hAnsi="Times New Roman" w:cs="Times New Roman"/>
          <w:i/>
          <w:iCs/>
          <w:sz w:val="28"/>
          <w:szCs w:val="24"/>
          <w:lang w:eastAsia="it-IT"/>
        </w:rPr>
        <w:t>Gv</w:t>
      </w:r>
      <w:r w:rsidRPr="007F26FB">
        <w:rPr>
          <w:rFonts w:ascii="Times New Roman" w:eastAsia="Times New Roman" w:hAnsi="Times New Roman" w:cs="Times New Roman"/>
          <w:sz w:val="28"/>
          <w:szCs w:val="24"/>
          <w:lang w:eastAsia="it-IT"/>
        </w:rPr>
        <w:t xml:space="preserve"> 21,15ss).</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La domanda è rivolta a un uomo che, nonostante solenni dichiarazioni, si era lasciato prendere dalla paura e aveva rinnegato.</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«Mi ami tu?»; «Mi sei amico?».</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La domanda è rivolta a me e a ciascuno di noi, a tutti noi: se evitiamo di rispondere in maniera troppo affrettata e superficiale, essa ci spinge a guardarci dentro, a rientrare in noi stessi.</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lastRenderedPageBreak/>
        <w:t>«Mi ami tu?»; «Mi sei amico?».</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 xml:space="preserve">Colui che scruta i cuori (cfr </w:t>
      </w:r>
      <w:proofErr w:type="spellStart"/>
      <w:r w:rsidRPr="007F26FB">
        <w:rPr>
          <w:rFonts w:ascii="Times New Roman" w:eastAsia="Times New Roman" w:hAnsi="Times New Roman" w:cs="Times New Roman"/>
          <w:i/>
          <w:iCs/>
          <w:sz w:val="28"/>
          <w:szCs w:val="24"/>
          <w:lang w:eastAsia="it-IT"/>
        </w:rPr>
        <w:t>Rm</w:t>
      </w:r>
      <w:proofErr w:type="spellEnd"/>
      <w:r w:rsidRPr="007F26FB">
        <w:rPr>
          <w:rFonts w:ascii="Times New Roman" w:eastAsia="Times New Roman" w:hAnsi="Times New Roman" w:cs="Times New Roman"/>
          <w:sz w:val="28"/>
          <w:szCs w:val="24"/>
          <w:lang w:eastAsia="it-IT"/>
        </w:rPr>
        <w:t xml:space="preserve"> 8,27) si fa mendicante d'amore e ci interroga sull'unica questione veramente essenziale, premessa e condizione per pascere le sue pecore, i suoi agnelli, la sua Chiesa. Ogni ministero si fonda su questa intimità con il Signore; vivere di Lui è la misura del nostro servizio ecclesiale, che si esprime nella disponibilità all'obbedienza, all'abbassamento, come abbiamo sentito nella </w:t>
      </w:r>
      <w:r w:rsidRPr="007F26FB">
        <w:rPr>
          <w:rFonts w:ascii="Times New Roman" w:eastAsia="Times New Roman" w:hAnsi="Times New Roman" w:cs="Times New Roman"/>
          <w:i/>
          <w:iCs/>
          <w:sz w:val="28"/>
          <w:szCs w:val="24"/>
          <w:lang w:eastAsia="it-IT"/>
        </w:rPr>
        <w:t xml:space="preserve">Lettera ai </w:t>
      </w:r>
      <w:proofErr w:type="spellStart"/>
      <w:r w:rsidRPr="007F26FB">
        <w:rPr>
          <w:rFonts w:ascii="Times New Roman" w:eastAsia="Times New Roman" w:hAnsi="Times New Roman" w:cs="Times New Roman"/>
          <w:i/>
          <w:iCs/>
          <w:sz w:val="28"/>
          <w:szCs w:val="24"/>
          <w:lang w:eastAsia="it-IT"/>
        </w:rPr>
        <w:t>Flippesi</w:t>
      </w:r>
      <w:proofErr w:type="spellEnd"/>
      <w:r w:rsidRPr="007F26FB">
        <w:rPr>
          <w:rFonts w:ascii="Times New Roman" w:eastAsia="Times New Roman" w:hAnsi="Times New Roman" w:cs="Times New Roman"/>
          <w:sz w:val="28"/>
          <w:szCs w:val="24"/>
          <w:lang w:eastAsia="it-IT"/>
        </w:rPr>
        <w:t>, e alla donazione totale (cfr 2,6-11).</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Del resto, la conseguenza dell'amare il Signore è dare tutto - proprio tutto, fino alla stessa vita - per Lui: questo è ciò che deve distinguere il nostro ministero pastorale; è la cartina di tornasole che dice con quale profondità abbiamo abbracciato il dono ricevuto rispondendo alla chiamata di Gesù e quanto ci siamo legati alle persone e alle comunità che ci sono state affidate. Non siamo espressione di una struttura o di una necessità organizzativa: anche con il servizio della nostra autorità siamo chiamati a essere segno della presenza e dell'azione del Signore risorto, a edificare, quindi, la comunità nella carità fraterna.</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Non che questo sia scontato: anche l'amore più grande, infatti, quando non è continuamente alimentato, si affievolisce e si spegne. Non per nulla l'Apostolo Paolo ammonisce: «Vegliate su voi stessi e su tutto il gregge, in mezzo al quale lo Spirito Santo vi ha costituiti come custodi per essere pastori della Chiesa di Dio, che si è acquistata con il sangue del proprio Figlio» (</w:t>
      </w:r>
      <w:r w:rsidRPr="007F26FB">
        <w:rPr>
          <w:rFonts w:ascii="Times New Roman" w:eastAsia="Times New Roman" w:hAnsi="Times New Roman" w:cs="Times New Roman"/>
          <w:i/>
          <w:iCs/>
          <w:sz w:val="28"/>
          <w:szCs w:val="24"/>
          <w:lang w:eastAsia="it-IT"/>
        </w:rPr>
        <w:t>At</w:t>
      </w:r>
      <w:r w:rsidRPr="007F26FB">
        <w:rPr>
          <w:rFonts w:ascii="Times New Roman" w:eastAsia="Times New Roman" w:hAnsi="Times New Roman" w:cs="Times New Roman"/>
          <w:sz w:val="28"/>
          <w:szCs w:val="24"/>
          <w:lang w:eastAsia="it-IT"/>
        </w:rPr>
        <w:t xml:space="preserve"> 20,28).</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La mancata vigilanza - lo sappiamo - rende tiepido il Pastore; lo fa distratto, dimentico e persino insofferente; lo seduce con la prospettiva della carriera, la lusinga del denaro e i compromessi con lo spirito del mondo; lo impigrisce, trasformandolo in un funzionario, un chierico di stato preoccupato più di sé, dell'organizzazione e delle strutture, che del vero bene del Popolo di Dio. Si corre il rischio, allora, come l’Apostolo Pietro, di rinnegare il Signore, anche se formalmente ci si presenta e si parla in suo nome; si offusca la santità della Madre Chiesa gerarchica, rendendola meno feconda.</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Chi siamo, Fratelli, davanti a Dio? Quali sono le nostre prove? Ne abbiamo tante; ognuno di noi sa le sue. Che cosa ci sta dicendo Dio attraverso di esse? Su che cosa ci stiamo appoggiando per superarle?</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Come per Pietro, la domanda insistente e accorata di Gesù può lasciarci addolorati e maggiormente consapevoli della debolezza della nostra libertà, insidiata com'è da mille condizionamenti interni ed esterni, che spesso suscitano smarrimento, frustrazione, persino incredulità.</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Non sono certamente questi i sentimenti e gli atteggiamenti che il Signore intende suscitare; piuttosto, di essi approfitta il Nemico, il Diavolo, per isolare nell'amarezza, nella lamentela e nello scoraggiamento.</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lastRenderedPageBreak/>
        <w:t>Gesù, buon Pastore, non umilia né abbandona al rimorso: in Lui parla la tenerezza del Padre, che consola e rilancia; fa passare dalla disgregazione della vergogna – perché davvero la vergogna ci disgrega - al tessuto della fiducia; ridona coraggio, riaffida responsabilità, consegna alla missione.</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Pietro, che purificato al fuoco del perdono può dire umilmente «Signore, tu conosci tutto; tu sai che ti voglio bene» (</w:t>
      </w:r>
      <w:r w:rsidRPr="007F26FB">
        <w:rPr>
          <w:rFonts w:ascii="Times New Roman" w:eastAsia="Times New Roman" w:hAnsi="Times New Roman" w:cs="Times New Roman"/>
          <w:i/>
          <w:iCs/>
          <w:sz w:val="28"/>
          <w:szCs w:val="24"/>
          <w:lang w:eastAsia="it-IT"/>
        </w:rPr>
        <w:t>Gv</w:t>
      </w:r>
      <w:r w:rsidRPr="007F26FB">
        <w:rPr>
          <w:rFonts w:ascii="Times New Roman" w:eastAsia="Times New Roman" w:hAnsi="Times New Roman" w:cs="Times New Roman"/>
          <w:sz w:val="28"/>
          <w:szCs w:val="24"/>
          <w:lang w:eastAsia="it-IT"/>
        </w:rPr>
        <w:t xml:space="preserve"> 21,17). Sono sicuro che tutti noi possiamo dirlo di cuore. E Pietro purificato,</w:t>
      </w:r>
      <w:r w:rsidRPr="007F26FB">
        <w:rPr>
          <w:rFonts w:ascii="Times New Roman" w:eastAsia="Times New Roman" w:hAnsi="Times New Roman" w:cs="Times New Roman"/>
          <w:b/>
          <w:bCs/>
          <w:sz w:val="28"/>
          <w:szCs w:val="24"/>
          <w:lang w:eastAsia="it-IT"/>
        </w:rPr>
        <w:t xml:space="preserve"> </w:t>
      </w:r>
      <w:r w:rsidRPr="007F26FB">
        <w:rPr>
          <w:rFonts w:ascii="Times New Roman" w:eastAsia="Times New Roman" w:hAnsi="Times New Roman" w:cs="Times New Roman"/>
          <w:sz w:val="28"/>
          <w:szCs w:val="24"/>
          <w:lang w:eastAsia="it-IT"/>
        </w:rPr>
        <w:t>nella sua prima Lettera ci esorta a pascere «il gregge di Dio [...], sorvegliandolo non perché costretti ma volentieri [...], non per vergognoso interesse, ma con animo generoso, non come padroni delle persone a noi affidate, ma facendoci modelli del gregge» (</w:t>
      </w:r>
      <w:r w:rsidRPr="007F26FB">
        <w:rPr>
          <w:rFonts w:ascii="Times New Roman" w:eastAsia="Times New Roman" w:hAnsi="Times New Roman" w:cs="Times New Roman"/>
          <w:i/>
          <w:iCs/>
          <w:sz w:val="28"/>
          <w:szCs w:val="24"/>
          <w:lang w:eastAsia="it-IT"/>
        </w:rPr>
        <w:t>1Pt</w:t>
      </w:r>
      <w:r w:rsidRPr="007F26FB">
        <w:rPr>
          <w:rFonts w:ascii="Times New Roman" w:eastAsia="Times New Roman" w:hAnsi="Times New Roman" w:cs="Times New Roman"/>
          <w:sz w:val="28"/>
          <w:szCs w:val="24"/>
          <w:lang w:eastAsia="it-IT"/>
        </w:rPr>
        <w:t xml:space="preserve"> 5,2-3).</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Sì, essere Pastori significa credere ogni giorno nella grazia e nella forza che ci viene dal Signore, nonostante la nostra debolezza, e assumere fino in fondo la responsabilità di camminare innanzi al gregge, sciolti da pesi che intralciano la sana celerità apostolica, e senza tentennamenti nella guida, per rendere riconoscibile la nostra voce sia da quanti hanno abbracciato la fede, sia da coloro che ancora «non sono di questo ovile» (</w:t>
      </w:r>
      <w:r w:rsidRPr="007F26FB">
        <w:rPr>
          <w:rFonts w:ascii="Times New Roman" w:eastAsia="Times New Roman" w:hAnsi="Times New Roman" w:cs="Times New Roman"/>
          <w:i/>
          <w:iCs/>
          <w:sz w:val="28"/>
          <w:szCs w:val="24"/>
          <w:lang w:eastAsia="it-IT"/>
        </w:rPr>
        <w:t xml:space="preserve">Gv </w:t>
      </w:r>
      <w:r w:rsidRPr="007F26FB">
        <w:rPr>
          <w:rFonts w:ascii="Times New Roman" w:eastAsia="Times New Roman" w:hAnsi="Times New Roman" w:cs="Times New Roman"/>
          <w:sz w:val="28"/>
          <w:szCs w:val="24"/>
          <w:lang w:eastAsia="it-IT"/>
        </w:rPr>
        <w:t xml:space="preserve">10,16): siamo chiamati a far nostro il sogno di Dio, la cui casa non conosce esclusione di persone o di popoli, come annunciava profeticamente Isaia nella Prima Lettura (cfr </w:t>
      </w:r>
      <w:r w:rsidRPr="007F26FB">
        <w:rPr>
          <w:rFonts w:ascii="Times New Roman" w:eastAsia="Times New Roman" w:hAnsi="Times New Roman" w:cs="Times New Roman"/>
          <w:i/>
          <w:iCs/>
          <w:sz w:val="28"/>
          <w:szCs w:val="24"/>
          <w:lang w:eastAsia="it-IT"/>
        </w:rPr>
        <w:t>Is</w:t>
      </w:r>
      <w:r w:rsidRPr="007F26FB">
        <w:rPr>
          <w:rFonts w:ascii="Times New Roman" w:eastAsia="Times New Roman" w:hAnsi="Times New Roman" w:cs="Times New Roman"/>
          <w:sz w:val="28"/>
          <w:szCs w:val="24"/>
          <w:lang w:eastAsia="it-IT"/>
        </w:rPr>
        <w:t xml:space="preserve"> 2,2-5).</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Per questo, essere Pastori vuol dire anche disporsi a camminare in mezzo e dietro al gregge: capaci di ascoltare il silenzioso racconto di chi soffre e di sostenere il passo di chi teme di non farcela; attenti a rialzare, a rassicurare e a infondere speranza. Dalla condivisione con gli umili la nostra fede esce sempre rafforzata: mettiamo da parte, quindi, ogni forma di supponenza, per chinarci su quanti il Signore ha affidato alla nostra sollecitudine. Fra questi, un posto particolare, ben particolare, riserviamolo ai nostri sacerdoti: soprattutto per loro, il nostro cuore, la nostra mano e la nostra porta restino aperte in ogni circostanza. Loro sono i primi fedeli che abbiamo noi Vescovi: i nostri sacerdoti. Amiamoli! Amiamoli di cuore! sono i nostri figli e i nostri fratelli!</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Cari fratelli, la professione di fede che ora rinnoviamo insieme non è un atto formale, ma è rinnovare la nostra risposta al “</w:t>
      </w:r>
      <w:proofErr w:type="spellStart"/>
      <w:r w:rsidRPr="007F26FB">
        <w:rPr>
          <w:rFonts w:ascii="Times New Roman" w:eastAsia="Times New Roman" w:hAnsi="Times New Roman" w:cs="Times New Roman"/>
          <w:sz w:val="28"/>
          <w:szCs w:val="24"/>
          <w:lang w:eastAsia="it-IT"/>
        </w:rPr>
        <w:t>Seguimi</w:t>
      </w:r>
      <w:proofErr w:type="spellEnd"/>
      <w:r w:rsidRPr="007F26FB">
        <w:rPr>
          <w:rFonts w:ascii="Times New Roman" w:eastAsia="Times New Roman" w:hAnsi="Times New Roman" w:cs="Times New Roman"/>
          <w:sz w:val="28"/>
          <w:szCs w:val="24"/>
          <w:lang w:eastAsia="it-IT"/>
        </w:rPr>
        <w:t>” con cui si conclude il Vangelo di Giovanni (21,19): porta a dispiegare la propria vita secondo il progetto di Dio, impegnando tutto di sé per il Signore Gesù. Da qui sgorga quel discernimento che conosce e si fa carico dei pensieri, delle attese e delle necessità degli uomini del nostro tempo.</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Con questo spirito, ringrazio di cuore ciascuno di voi per il vostro servizio, per il vostro amore alla Chiesa.</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E la Madre è qui! Vi pongo, e anche io mi pongo, sotto il manto di Maria, Nostra Signora.</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i/>
          <w:iCs/>
          <w:sz w:val="28"/>
          <w:szCs w:val="24"/>
          <w:lang w:eastAsia="it-IT"/>
        </w:rPr>
        <w:lastRenderedPageBreak/>
        <w:t>Madre del silenzio, che custodisce il mistero di Dio,</w:t>
      </w:r>
      <w:r w:rsidRPr="007F26FB">
        <w:rPr>
          <w:rFonts w:ascii="Times New Roman" w:eastAsia="Times New Roman" w:hAnsi="Times New Roman" w:cs="Times New Roman"/>
          <w:i/>
          <w:iCs/>
          <w:sz w:val="28"/>
          <w:szCs w:val="24"/>
          <w:lang w:eastAsia="it-IT"/>
        </w:rPr>
        <w:br/>
        <w:t>liberaci dall'idolatria del presente, a cui si condanna chi dimentica.</w:t>
      </w:r>
      <w:r w:rsidRPr="007F26FB">
        <w:rPr>
          <w:rFonts w:ascii="Times New Roman" w:eastAsia="Times New Roman" w:hAnsi="Times New Roman" w:cs="Times New Roman"/>
          <w:i/>
          <w:iCs/>
          <w:sz w:val="28"/>
          <w:szCs w:val="24"/>
          <w:lang w:eastAsia="it-IT"/>
        </w:rPr>
        <w:br/>
        <w:t>Purifica gli occhi dei Pastori con il collirio della memoria:</w:t>
      </w:r>
      <w:r w:rsidRPr="007F26FB">
        <w:rPr>
          <w:rFonts w:ascii="Times New Roman" w:eastAsia="Times New Roman" w:hAnsi="Times New Roman" w:cs="Times New Roman"/>
          <w:i/>
          <w:iCs/>
          <w:sz w:val="28"/>
          <w:szCs w:val="24"/>
          <w:lang w:eastAsia="it-IT"/>
        </w:rPr>
        <w:br/>
        <w:t>torneremo alla freschezza delle origini, per una Chiesa orante e penitente.</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i/>
          <w:iCs/>
          <w:sz w:val="28"/>
          <w:szCs w:val="24"/>
          <w:lang w:eastAsia="it-IT"/>
        </w:rPr>
        <w:t>Madre della bellezza, che fiorisce dalla fedeltà al lavoro quotidiano,</w:t>
      </w:r>
      <w:r w:rsidRPr="007F26FB">
        <w:rPr>
          <w:rFonts w:ascii="Times New Roman" w:eastAsia="Times New Roman" w:hAnsi="Times New Roman" w:cs="Times New Roman"/>
          <w:i/>
          <w:iCs/>
          <w:sz w:val="28"/>
          <w:szCs w:val="24"/>
          <w:lang w:eastAsia="it-IT"/>
        </w:rPr>
        <w:br/>
        <w:t>destaci dal torpore della pigrizia, della meschinità e del disfattismo.</w:t>
      </w:r>
      <w:r w:rsidRPr="007F26FB">
        <w:rPr>
          <w:rFonts w:ascii="Times New Roman" w:eastAsia="Times New Roman" w:hAnsi="Times New Roman" w:cs="Times New Roman"/>
          <w:i/>
          <w:iCs/>
          <w:sz w:val="28"/>
          <w:szCs w:val="24"/>
          <w:lang w:eastAsia="it-IT"/>
        </w:rPr>
        <w:br/>
        <w:t>Rivesti i Pastori di quella compassione che unifica e integra: scopriremo la gioia di una Chiesa serva, umile e fraterna.</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i/>
          <w:iCs/>
          <w:sz w:val="28"/>
          <w:szCs w:val="24"/>
          <w:lang w:eastAsia="it-IT"/>
        </w:rPr>
        <w:t>Madre della tenerezza, che avvolge di pazienza e di misericordia,</w:t>
      </w:r>
      <w:r w:rsidRPr="007F26FB">
        <w:rPr>
          <w:rFonts w:ascii="Times New Roman" w:eastAsia="Times New Roman" w:hAnsi="Times New Roman" w:cs="Times New Roman"/>
          <w:i/>
          <w:iCs/>
          <w:sz w:val="28"/>
          <w:szCs w:val="24"/>
          <w:lang w:eastAsia="it-IT"/>
        </w:rPr>
        <w:br/>
        <w:t>aiutaci a bruciare tristezze, impazienze e rigidità di chi non conosce appartenenza.</w:t>
      </w:r>
      <w:r w:rsidRPr="007F26FB">
        <w:rPr>
          <w:rFonts w:ascii="Times New Roman" w:eastAsia="Times New Roman" w:hAnsi="Times New Roman" w:cs="Times New Roman"/>
          <w:i/>
          <w:iCs/>
          <w:sz w:val="28"/>
          <w:szCs w:val="24"/>
          <w:lang w:eastAsia="it-IT"/>
        </w:rPr>
        <w:br/>
        <w:t>Intercedi presso tuo Figlio perché siano agili le nostre mani, i nostri piedi e i nostri cuori:</w:t>
      </w:r>
      <w:r w:rsidRPr="007F26FB">
        <w:rPr>
          <w:rFonts w:ascii="Times New Roman" w:eastAsia="Times New Roman" w:hAnsi="Times New Roman" w:cs="Times New Roman"/>
          <w:i/>
          <w:iCs/>
          <w:sz w:val="28"/>
          <w:szCs w:val="24"/>
          <w:lang w:eastAsia="it-IT"/>
        </w:rPr>
        <w:br/>
        <w:t>edificheremo la Chiesa con la verità nella carità.</w:t>
      </w:r>
      <w:r w:rsidRPr="007F26FB">
        <w:rPr>
          <w:rFonts w:ascii="Times New Roman" w:eastAsia="Times New Roman" w:hAnsi="Times New Roman" w:cs="Times New Roman"/>
          <w:i/>
          <w:iCs/>
          <w:sz w:val="28"/>
          <w:szCs w:val="24"/>
          <w:lang w:eastAsia="it-IT"/>
        </w:rPr>
        <w:br/>
        <w:t>Madre, saremo il Popolo di Dio, pellegrinante verso il Regno. Amen.</w:t>
      </w:r>
    </w:p>
    <w:p w:rsidR="007F26FB" w:rsidRPr="007F26FB" w:rsidRDefault="007F26FB" w:rsidP="007F26FB">
      <w:pPr>
        <w:spacing w:before="100" w:beforeAutospacing="1" w:after="100" w:afterAutospacing="1" w:line="240" w:lineRule="auto"/>
        <w:rPr>
          <w:rFonts w:ascii="Times New Roman" w:eastAsia="Times New Roman" w:hAnsi="Times New Roman" w:cs="Times New Roman"/>
          <w:sz w:val="28"/>
          <w:szCs w:val="24"/>
          <w:lang w:eastAsia="it-IT"/>
        </w:rPr>
      </w:pPr>
      <w:r w:rsidRPr="007F26FB">
        <w:rPr>
          <w:rFonts w:ascii="Times New Roman" w:eastAsia="Times New Roman" w:hAnsi="Times New Roman" w:cs="Times New Roman"/>
          <w:sz w:val="28"/>
          <w:szCs w:val="24"/>
          <w:lang w:eastAsia="it-IT"/>
        </w:rPr>
        <w:t> </w:t>
      </w:r>
    </w:p>
    <w:p w:rsidR="00960FDC" w:rsidRPr="007F26FB" w:rsidRDefault="00960FDC">
      <w:pPr>
        <w:rPr>
          <w:sz w:val="24"/>
        </w:rPr>
      </w:pPr>
    </w:p>
    <w:sectPr w:rsidR="00960FDC" w:rsidRPr="007F26FB" w:rsidSect="00960FD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7F26FB"/>
    <w:rsid w:val="007F26FB"/>
    <w:rsid w:val="00960F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0FD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F26FB"/>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2013-05-31T09:31:00Z</cp:lastPrinted>
  <dcterms:created xsi:type="dcterms:W3CDTF">2013-05-31T09:29:00Z</dcterms:created>
  <dcterms:modified xsi:type="dcterms:W3CDTF">2013-05-31T09:34:00Z</dcterms:modified>
</cp:coreProperties>
</file>