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7" w:rsidRPr="003315F7" w:rsidRDefault="003315F7" w:rsidP="003315F7">
      <w:pPr>
        <w:rPr>
          <w:b/>
          <w:sz w:val="32"/>
        </w:rPr>
      </w:pPr>
      <w:r w:rsidRPr="003315F7">
        <w:rPr>
          <w:b/>
          <w:sz w:val="32"/>
        </w:rPr>
        <w:t>La Porta Santa si chiude, ma la misericordia rimane spalancata”</w:t>
      </w:r>
    </w:p>
    <w:p w:rsidR="003315F7" w:rsidRPr="003315F7" w:rsidRDefault="003315F7" w:rsidP="003315F7">
      <w:r w:rsidRPr="003315F7">
        <w:t>Nell’omelia di chiusura del Giubileo Francesco invita a «riscoprire il volto giovane e bello della Chiesa, che risplende quando è accogliente, libera, fedele, povera nei mezzi e ricca nell’amore, missionaria». Al termine della cerimonia il Papa ha firmato la Lettera apostolica «Misericordia et misera»</w:t>
      </w:r>
    </w:p>
    <w:p w:rsidR="003315F7" w:rsidRPr="003315F7" w:rsidRDefault="003315F7" w:rsidP="003315F7">
      <w:pPr>
        <w:rPr>
          <w:b/>
        </w:rPr>
      </w:pPr>
      <w:r w:rsidRPr="003315F7">
        <w:rPr>
          <w:b/>
        </w:rPr>
        <w:t>Francesco durante la cerimonia di chiusura della Porta Santa in Vaticano</w:t>
      </w:r>
    </w:p>
    <w:p w:rsidR="003315F7" w:rsidRPr="003315F7" w:rsidRDefault="003315F7" w:rsidP="003315F7">
      <w:pPr>
        <w:rPr>
          <w:b/>
        </w:rPr>
      </w:pPr>
      <w:r w:rsidRPr="003315F7">
        <w:rPr>
          <w:b/>
        </w:rPr>
        <w:t>Da la Stampa  del 20/11/2016</w:t>
      </w:r>
    </w:p>
    <w:p w:rsidR="003315F7" w:rsidRPr="003315F7" w:rsidRDefault="003315F7" w:rsidP="003315F7">
      <w:pPr>
        <w:rPr>
          <w:b/>
          <w:bCs/>
        </w:rPr>
      </w:pPr>
      <w:r w:rsidRPr="003315F7">
        <w:rPr>
          <w:b/>
          <w:bCs/>
        </w:rPr>
        <w:t>ANDREA TORNIELLI</w:t>
      </w:r>
    </w:p>
    <w:p w:rsidR="003315F7" w:rsidRPr="003315F7" w:rsidRDefault="003315F7" w:rsidP="003315F7">
      <w:r w:rsidRPr="003315F7">
        <w:t>«</w:t>
      </w:r>
      <w:r w:rsidRPr="003315F7">
        <w:rPr>
          <w:b/>
          <w:bCs/>
        </w:rPr>
        <w:t>Anche se si chiude la Porta Santa, rimane sempre spalancata per noi la vera porta della misericordia, che è il cuore di Cristo</w:t>
      </w:r>
      <w:r w:rsidRPr="003315F7">
        <w:t>». Lo ha detto Francesco nell’omelia della messa per la festa di Cristo Re, </w:t>
      </w:r>
      <w:hyperlink r:id="rId5" w:history="1">
        <w:r w:rsidRPr="003315F7">
          <w:rPr>
            <w:rStyle w:val="Collegamentoipertestuale"/>
          </w:rPr>
          <w:t>dopo aver serrato, all’inizio della celebrazione, i battenti della Porta Santa della basilica di San Pietro</w:t>
        </w:r>
      </w:hyperlink>
      <w:r w:rsidRPr="003315F7">
        <w:t>, attraversata da milioni di pellegrini durante quest’anno. Francesco ha invitato a </w:t>
      </w:r>
      <w:r w:rsidRPr="003315F7">
        <w:rPr>
          <w:b/>
          <w:bCs/>
        </w:rPr>
        <w:t>«riscoprire il volto giovane e bello della Chiesa, che risplende quando è accogliente, libera, fedele, povera nei mezzi e ricca nell’amore, missionaria».</w:t>
      </w:r>
      <w:r w:rsidRPr="003315F7">
        <w:t>  </w:t>
      </w:r>
    </w:p>
    <w:p w:rsidR="003315F7" w:rsidRPr="003315F7" w:rsidRDefault="003315F7" w:rsidP="003315F7">
      <w:r w:rsidRPr="003315F7">
        <w:t>Il Papa, che ha concelebrato con i nuovi cardinali «creati» nel concistoro di sabato 19 novembre, ha ricordato quale sia la </w:t>
      </w:r>
      <w:r w:rsidRPr="003315F7">
        <w:rPr>
          <w:b/>
          <w:bCs/>
        </w:rPr>
        <w:t>vera «regalità» di Gesù</w:t>
      </w:r>
      <w:r w:rsidRPr="003315F7">
        <w:t>, il quale sulla croce «appare senza potere e senza gloria», e «sembra più un vinto che un vincitore». La grandezza del suo regno, ha spiegato, «non è la potenza secondo il mondo, ma l’amore di Dio, un amore capace di raggiungere e risanare ogni cosa. Per questo amore Cristo si è abbassato fino a noi, ha abitato la nostra miseria umana, ha provato la nostra condizione più infima». </w:t>
      </w:r>
    </w:p>
    <w:p w:rsidR="003315F7" w:rsidRPr="003315F7" w:rsidRDefault="003315F7" w:rsidP="003315F7">
      <w:r w:rsidRPr="003315F7">
        <w:t>In questo modo, ha continuato Francesco, «il nostro Re si è spinto fino ai confini dell’universo per abbracciare e salvare ogni vivente. </w:t>
      </w:r>
      <w:r w:rsidRPr="003315F7">
        <w:rPr>
          <w:b/>
          <w:bCs/>
        </w:rPr>
        <w:t>Non ci ha condannati, non ci ha nemmeno conquistati, non ha mai violato la nostra libertà, ma si è fatto strada con l’amore umile che tutto scusa, tutto spera, tutto sopporta</w:t>
      </w:r>
      <w:r w:rsidRPr="003315F7">
        <w:t>. Solo questo amore ha vinto e continua a vincere i nostri grandi avversari: il peccato, la morte, la paura». </w:t>
      </w:r>
    </w:p>
    <w:p w:rsidR="003315F7" w:rsidRPr="003315F7" w:rsidRDefault="003315F7" w:rsidP="003315F7">
      <w:proofErr w:type="spellStart"/>
      <w:r w:rsidRPr="003315F7">
        <w:t>Bergoglio</w:t>
      </w:r>
      <w:proofErr w:type="spellEnd"/>
      <w:r w:rsidRPr="003315F7">
        <w:t xml:space="preserve"> ha quindi spiegato che sarebbe «poca cosa credere che Gesù è Re dell’universo e centro della storia, senza farlo </w:t>
      </w:r>
      <w:r w:rsidRPr="003315F7">
        <w:rPr>
          <w:b/>
          <w:bCs/>
        </w:rPr>
        <w:t>diventare Signore della nostra vita</w:t>
      </w:r>
      <w:r w:rsidRPr="003315F7">
        <w:t>», senza accoglierlo e far proprio anche «il suo modo di regnare». Ha poi ricordato i </w:t>
      </w:r>
      <w:r w:rsidRPr="003315F7">
        <w:rPr>
          <w:b/>
          <w:bCs/>
        </w:rPr>
        <w:t>diversi atteggiamenti di fronte al Nazareno</w:t>
      </w:r>
      <w:r w:rsidRPr="003315F7">
        <w:t>: quello del </w:t>
      </w:r>
      <w:r w:rsidRPr="003315F7">
        <w:rPr>
          <w:b/>
          <w:bCs/>
        </w:rPr>
        <w:t>popolo </w:t>
      </w:r>
      <w:r w:rsidRPr="003315F7">
        <w:t>che sta a guardare mentre lo condannano, la tentazione di «</w:t>
      </w:r>
      <w:r w:rsidRPr="003315F7">
        <w:rPr>
          <w:b/>
          <w:bCs/>
        </w:rPr>
        <w:t>rimanere alla finestra</w:t>
      </w:r>
      <w:r w:rsidRPr="003315F7">
        <w:t>», di «prendere le distanze dalla regalità di Gesù» di fronte «alle circostanze della vita o alle nostre attese non realizzate», senza «accettare fino in fondo lo scandalo del suo amore umile, che inquieta il nostro io, che scomoda». C’è poi l’atteggiamento dei </w:t>
      </w:r>
      <w:r w:rsidRPr="003315F7">
        <w:rPr>
          <w:b/>
          <w:bCs/>
        </w:rPr>
        <w:t>capi del popolo, dei i soldati e di uno dei ladroni crocifissi che deridono Gesù</w:t>
      </w:r>
      <w:r w:rsidRPr="003315F7">
        <w:t>. «Gli rivolgono la stessa provocazione: “Salvi se stesso!”. È una tentazione peggiore di quella del popolo. Qui tentano Gesù, come fece il diavolo agli inizi del Vangelo, perché rinunci a regnare alla maniera di Dio, ma lo faccia secondo la logica del mondo: scenda dalla croce e sconfigga i nemici!». Cioè «prevalga l’io con la sua forza, con la sua gloria, con il suo successo. È la tentazione più terribile». </w:t>
      </w:r>
    </w:p>
    <w:p w:rsidR="003315F7" w:rsidRPr="003315F7" w:rsidRDefault="003315F7" w:rsidP="003315F7">
      <w:r w:rsidRPr="003315F7">
        <w:t xml:space="preserve">«Quante volte - commenta </w:t>
      </w:r>
      <w:proofErr w:type="spellStart"/>
      <w:r w:rsidRPr="003315F7">
        <w:t>Bergoglio</w:t>
      </w:r>
      <w:proofErr w:type="spellEnd"/>
      <w:r w:rsidRPr="003315F7">
        <w:t xml:space="preserve"> riferendosi all’atteggiamento della Chiesa - anche tra noi, si sono ricercate le </w:t>
      </w:r>
      <w:r w:rsidRPr="003315F7">
        <w:rPr>
          <w:b/>
          <w:bCs/>
        </w:rPr>
        <w:t>appaganti sicurezze offerte dal mondo</w:t>
      </w:r>
      <w:r w:rsidRPr="003315F7">
        <w:t>. Quante volte siamo stati tentati di scendere dalla croce. La forza di attrazione del potere e del successo è sembrata una via facile e rapida per diffondere il Vangelo, dimenticando in fretta come opera il regno di Dio». </w:t>
      </w:r>
      <w:r w:rsidRPr="003315F7">
        <w:rPr>
          <w:b/>
          <w:bCs/>
        </w:rPr>
        <w:t>L’invito è dunque a riscoprire «il volto giovane e bello della Chiesa, che risplende quando è accogliente, libera, fedele, povera nei mezzi e ricca nell’amore, missionaria</w:t>
      </w:r>
      <w:r w:rsidRPr="003315F7">
        <w:t>» </w:t>
      </w:r>
    </w:p>
    <w:p w:rsidR="003315F7" w:rsidRPr="003315F7" w:rsidRDefault="003315F7" w:rsidP="003315F7">
      <w:r w:rsidRPr="003315F7">
        <w:lastRenderedPageBreak/>
        <w:t>«La misericordia, portandoci al cuore del Vangelo - ha continuato il Papa - ci esorta anche a ri</w:t>
      </w:r>
      <w:r w:rsidRPr="003315F7">
        <w:rPr>
          <w:b/>
          <w:bCs/>
        </w:rPr>
        <w:t>nunciare ad abitudini e consuetudini che possono ostacolare il servizio al regno di Dio;</w:t>
      </w:r>
      <w:r w:rsidRPr="003315F7">
        <w:t> a trovare il nostro orientamento solo nella perenne e umile regalità di Gesù, non nell’adeguamento alle precarie regalità e ai mutevoli poteri di ogni epoca». Ed ecco </w:t>
      </w:r>
      <w:r w:rsidRPr="003315F7">
        <w:rPr>
          <w:b/>
          <w:bCs/>
        </w:rPr>
        <w:t>l’ultimo esempio di atteggiamento di fronte a Gesù</w:t>
      </w:r>
      <w:r w:rsidRPr="003315F7">
        <w:t>, quello del </w:t>
      </w:r>
      <w:r w:rsidRPr="003315F7">
        <w:rPr>
          <w:b/>
          <w:bCs/>
        </w:rPr>
        <w:t>buon ladrone</w:t>
      </w:r>
      <w:r w:rsidRPr="003315F7">
        <w:t>. «Ha creduto nel suo regno. E non si è chiuso in se stesso, ma con i suoi sbagli, i suoi peccati e i suoi guai si è rivolto a Gesù. Ha chiesto di esser ricordato e ha provato la misericordia di Dio: “oggi con me sarai nel paradiso”. Dio, appena gliene diamo la possibilità, si ricorda di noi. Egli è pronto a cancellare completamente e per sempre il peccato, perché la sua memoria non registra il male fatto e non tiene sempre conto dei torti subiti, come la nostra. Dio non ha memoria del peccato, ma di noi, di ciascuno di noi, suoi figli amati. </w:t>
      </w:r>
      <w:r w:rsidRPr="003315F7">
        <w:rPr>
          <w:b/>
          <w:bCs/>
        </w:rPr>
        <w:t>E crede che è sempre possibile ricominciare, rialzarsi</w:t>
      </w:r>
      <w:r w:rsidRPr="003315F7">
        <w:t>». </w:t>
      </w:r>
    </w:p>
    <w:p w:rsidR="003315F7" w:rsidRPr="003315F7" w:rsidRDefault="003315F7" w:rsidP="003315F7">
      <w:r w:rsidRPr="003315F7">
        <w:t>Francesco ha concluso ringraziando per ciò che il Giubileo ha suscitato, ricordando che «</w:t>
      </w:r>
      <w:r w:rsidRPr="003315F7">
        <w:rPr>
          <w:b/>
          <w:bCs/>
        </w:rPr>
        <w:t>rimane sempre spalancata per noi la vera porta della misericordia, che è il cuore di Cristo</w:t>
      </w:r>
      <w:r w:rsidRPr="003315F7">
        <w:t>». «Ringraziamo per questo e ricordiamoci che siamo stati investiti di misericordia per rivestirci di sentimenti di misericordia, per diventare noi pure strumenti di misericordia». </w:t>
      </w:r>
      <w:bookmarkStart w:id="0" w:name="_GoBack"/>
      <w:bookmarkEnd w:id="0"/>
    </w:p>
    <w:p w:rsidR="003315F7" w:rsidRPr="003315F7" w:rsidRDefault="003315F7" w:rsidP="003315F7">
      <w:r w:rsidRPr="003315F7">
        <w:rPr>
          <w:b/>
          <w:bCs/>
        </w:rPr>
        <w:t>All’Angelus</w:t>
      </w:r>
      <w:r w:rsidRPr="003315F7">
        <w:t>, Francesco ha salutato il Presidente della Repubblica italiana </w:t>
      </w:r>
      <w:r w:rsidRPr="003315F7">
        <w:rPr>
          <w:b/>
          <w:bCs/>
        </w:rPr>
        <w:t>Sergio Mattarella</w:t>
      </w:r>
      <w:r w:rsidRPr="003315F7">
        <w:t>, presente sul sagrato, e ha espresso «viva riconoscenza ai responsabili del Governo italiano e alle altre istituzioni per la collaborazione e l’impegno profuso» per il Giubileo. Il Papa ha ringraziato le forze dell’ordine, gli operatori dei servizi di accoglienza, di informazione, sanitari e i volontari di ogni età e provenienza. Ha ringraziato «in modo particolare il Pontificio consiglio per la promozione della Nuova evangelizzazione». Infine, ha rivolto un «grato ricordo» a quanti hanno contribuito spiritualmente alla riuscita del Giubileo: «Penso a tante persone anziane e malate, che hanno incessantemente pregato, offrendo anche le loro sofferenze per il Giubileo. In modo speciale vorrei ringraziare </w:t>
      </w:r>
      <w:r w:rsidRPr="003315F7">
        <w:rPr>
          <w:b/>
          <w:bCs/>
        </w:rPr>
        <w:t>le monache di clausura</w:t>
      </w:r>
      <w:r w:rsidRPr="003315F7">
        <w:t>», invitando tutti «ad avere un particolare ricordo per queste nostre sorelle che si dedicano totalmente alla preghiera e hanno bisogno di solidarietà spirituale e materiale». </w:t>
      </w:r>
    </w:p>
    <w:p w:rsidR="003315F7" w:rsidRPr="003315F7" w:rsidRDefault="003315F7" w:rsidP="003315F7">
      <w:r w:rsidRPr="003315F7">
        <w:t>Al termine della cerimonia</w:t>
      </w:r>
      <w:r w:rsidRPr="003315F7">
        <w:rPr>
          <w:b/>
          <w:bCs/>
        </w:rPr>
        <w:t> il Papa ha firmato la Lettera apostolica «Misericordia et misera»</w:t>
      </w:r>
      <w:r w:rsidRPr="003315F7">
        <w:t> indirizzata a tutta la Chiesa per continuare a vivere la misericordia con la stessa intensità sperimentata durante il Giubileo. Hanno ricevuto la lettera dalle mani del Papa il cardinale </w:t>
      </w:r>
      <w:r w:rsidRPr="003315F7">
        <w:rPr>
          <w:b/>
          <w:bCs/>
        </w:rPr>
        <w:t xml:space="preserve">Luis Antonio </w:t>
      </w:r>
      <w:proofErr w:type="spellStart"/>
      <w:r w:rsidRPr="003315F7">
        <w:rPr>
          <w:b/>
          <w:bCs/>
        </w:rPr>
        <w:t>Tagle</w:t>
      </w:r>
      <w:proofErr w:type="spellEnd"/>
      <w:r w:rsidRPr="003315F7">
        <w:t>, arcivescovo di Manila, una tra le più grandi metropoli del mondo; monsignor </w:t>
      </w:r>
      <w:r w:rsidRPr="003315F7">
        <w:rPr>
          <w:b/>
          <w:bCs/>
        </w:rPr>
        <w:t xml:space="preserve">Leo William </w:t>
      </w:r>
      <w:proofErr w:type="spellStart"/>
      <w:r w:rsidRPr="003315F7">
        <w:rPr>
          <w:b/>
          <w:bCs/>
        </w:rPr>
        <w:t>Cushley</w:t>
      </w:r>
      <w:proofErr w:type="spellEnd"/>
      <w:r w:rsidRPr="003315F7">
        <w:t xml:space="preserve">, arcivescovo di Saint </w:t>
      </w:r>
      <w:proofErr w:type="spellStart"/>
      <w:r w:rsidRPr="003315F7">
        <w:t>Andrews</w:t>
      </w:r>
      <w:proofErr w:type="spellEnd"/>
      <w:r w:rsidRPr="003315F7">
        <w:t xml:space="preserve"> ed Edimburgo; </w:t>
      </w:r>
      <w:r w:rsidRPr="003315F7">
        <w:rPr>
          <w:b/>
          <w:bCs/>
        </w:rPr>
        <w:t>due sacerdoti </w:t>
      </w:r>
      <w:r w:rsidRPr="003315F7">
        <w:t>Missionari della Misericordia, provenienti dalla Repubblica Democratica del Congo e dal Brasile; un </w:t>
      </w:r>
      <w:r w:rsidRPr="003315F7">
        <w:rPr>
          <w:b/>
          <w:bCs/>
        </w:rPr>
        <w:t>diacono </w:t>
      </w:r>
      <w:r w:rsidRPr="003315F7">
        <w:t>permanente della diocesi di Roma, insieme alla sua famiglia; </w:t>
      </w:r>
      <w:r w:rsidRPr="003315F7">
        <w:rPr>
          <w:b/>
          <w:bCs/>
        </w:rPr>
        <w:t>due suore </w:t>
      </w:r>
      <w:r w:rsidRPr="003315F7">
        <w:t>provenienti dal Messico e dalla Corea del Sud; una </w:t>
      </w:r>
      <w:r w:rsidRPr="003315F7">
        <w:rPr>
          <w:b/>
          <w:bCs/>
        </w:rPr>
        <w:t>famiglia statunitense </w:t>
      </w:r>
      <w:r w:rsidRPr="003315F7">
        <w:t>composta da genitori, figli e nonni, </w:t>
      </w:r>
      <w:r w:rsidRPr="003315F7">
        <w:rPr>
          <w:b/>
          <w:bCs/>
        </w:rPr>
        <w:t>una coppia di giovani fidanzati</w:t>
      </w:r>
      <w:r w:rsidRPr="003315F7">
        <w:t>; </w:t>
      </w:r>
      <w:r w:rsidRPr="003315F7">
        <w:rPr>
          <w:b/>
          <w:bCs/>
        </w:rPr>
        <w:t>due mamme catechiste</w:t>
      </w:r>
      <w:r w:rsidRPr="003315F7">
        <w:t> di una parrocchia di Roma; </w:t>
      </w:r>
      <w:r w:rsidRPr="003315F7">
        <w:rPr>
          <w:b/>
          <w:bCs/>
        </w:rPr>
        <w:t>una persona con disabilità e una persona malata.</w:t>
      </w:r>
      <w:r w:rsidRPr="003315F7">
        <w:t>  </w:t>
      </w:r>
    </w:p>
    <w:p w:rsidR="003315F7" w:rsidRPr="003315F7" w:rsidRDefault="003315F7" w:rsidP="003315F7">
      <w:r w:rsidRPr="003315F7">
        <w:t>La Gendarmeria Vaticana calcola che alla chiusura del Giubileo Straordinario della Misericordia in piazza San Pietro siano </w:t>
      </w:r>
      <w:r w:rsidRPr="003315F7">
        <w:rPr>
          <w:b/>
          <w:bCs/>
        </w:rPr>
        <w:t>presenti 70.000 fedeli</w:t>
      </w:r>
      <w:r w:rsidRPr="003315F7">
        <w:t>. </w:t>
      </w:r>
    </w:p>
    <w:p w:rsidR="003B484C" w:rsidRDefault="003B484C"/>
    <w:sectPr w:rsidR="003B484C" w:rsidSect="00C300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F7"/>
    <w:rsid w:val="003315F7"/>
    <w:rsid w:val="0037780E"/>
    <w:rsid w:val="003B484C"/>
    <w:rsid w:val="00920941"/>
    <w:rsid w:val="00C3004B"/>
    <w:rsid w:val="00C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5D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5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5D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5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8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68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960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19427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12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157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tampa.it/2016/11/20/vaticaninsider/ita/vaticano/il-papa-chiude-la-porta-santa-fEg46SJtxkr3OtshNO2zxK/pag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2016-11-22T11:16:00Z</dcterms:created>
  <dcterms:modified xsi:type="dcterms:W3CDTF">2016-11-22T11:23:00Z</dcterms:modified>
</cp:coreProperties>
</file>